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08D4EB74" w:rsidR="00210584" w:rsidRDefault="00D40DD1" w:rsidP="00210584">
      <w:pPr>
        <w:jc w:val="center"/>
        <w:rPr>
          <w:sz w:val="32"/>
          <w:szCs w:val="32"/>
        </w:rPr>
      </w:pPr>
      <w:r>
        <w:rPr>
          <w:sz w:val="32"/>
          <w:szCs w:val="32"/>
        </w:rPr>
        <w:t xml:space="preserve"> </w:t>
      </w:r>
      <w:r w:rsidR="00210584">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04CB4070" w:rsidR="00210584" w:rsidRPr="007A3DB3" w:rsidRDefault="00210584" w:rsidP="00210584">
      <w:pPr>
        <w:jc w:val="both"/>
        <w:rPr>
          <w:rFonts w:ascii="Arial" w:hAnsi="Arial" w:cs="Arial"/>
          <w:sz w:val="24"/>
          <w:szCs w:val="24"/>
        </w:rPr>
      </w:pPr>
      <w:r w:rsidRPr="007A3DB3">
        <w:rPr>
          <w:rFonts w:ascii="Arial" w:hAnsi="Arial" w:cs="Arial"/>
          <w:sz w:val="24"/>
          <w:szCs w:val="24"/>
        </w:rPr>
        <w:t xml:space="preserve">La Giunta del Dipartimento di Medicina Sperimentale e Clinica è convocata, per il giorno </w:t>
      </w:r>
      <w:r w:rsidR="008F6922" w:rsidRPr="007A3DB3">
        <w:rPr>
          <w:rFonts w:ascii="Arial" w:hAnsi="Arial" w:cs="Arial"/>
          <w:sz w:val="24"/>
          <w:szCs w:val="24"/>
        </w:rPr>
        <w:t>29</w:t>
      </w:r>
      <w:r w:rsidRPr="007A3DB3">
        <w:rPr>
          <w:rFonts w:ascii="Arial" w:hAnsi="Arial" w:cs="Arial"/>
          <w:sz w:val="24"/>
          <w:szCs w:val="24"/>
        </w:rPr>
        <w:t xml:space="preserve"> </w:t>
      </w:r>
      <w:r w:rsidR="008F6922" w:rsidRPr="007A3DB3">
        <w:rPr>
          <w:rFonts w:ascii="Arial" w:hAnsi="Arial" w:cs="Arial"/>
          <w:sz w:val="24"/>
          <w:szCs w:val="24"/>
        </w:rPr>
        <w:t>maggio</w:t>
      </w:r>
      <w:r w:rsidRPr="007A3DB3">
        <w:rPr>
          <w:rFonts w:ascii="Arial" w:hAnsi="Arial" w:cs="Arial"/>
          <w:sz w:val="24"/>
          <w:szCs w:val="24"/>
        </w:rPr>
        <w:t xml:space="preserve"> 202</w:t>
      </w:r>
      <w:r w:rsidR="00E71665" w:rsidRPr="007A3DB3">
        <w:rPr>
          <w:rFonts w:ascii="Arial" w:hAnsi="Arial" w:cs="Arial"/>
          <w:sz w:val="24"/>
          <w:szCs w:val="24"/>
        </w:rPr>
        <w:t>5</w:t>
      </w:r>
      <w:r w:rsidRPr="007A3DB3">
        <w:rPr>
          <w:rFonts w:ascii="Arial" w:hAnsi="Arial" w:cs="Arial"/>
          <w:sz w:val="24"/>
          <w:szCs w:val="24"/>
        </w:rPr>
        <w:t xml:space="preserve">, alle ore </w:t>
      </w:r>
      <w:r w:rsidR="004C096E" w:rsidRPr="007A3DB3">
        <w:rPr>
          <w:rFonts w:ascii="Arial" w:hAnsi="Arial" w:cs="Arial"/>
          <w:sz w:val="24"/>
          <w:szCs w:val="24"/>
        </w:rPr>
        <w:t>1</w:t>
      </w:r>
      <w:r w:rsidR="00F177BE">
        <w:rPr>
          <w:rFonts w:ascii="Arial" w:hAnsi="Arial" w:cs="Arial"/>
          <w:sz w:val="24"/>
          <w:szCs w:val="24"/>
        </w:rPr>
        <w:t>1</w:t>
      </w:r>
      <w:r w:rsidR="004C096E" w:rsidRPr="007A3DB3">
        <w:rPr>
          <w:rFonts w:ascii="Arial" w:hAnsi="Arial" w:cs="Arial"/>
          <w:sz w:val="24"/>
          <w:szCs w:val="24"/>
        </w:rPr>
        <w:t>:</w:t>
      </w:r>
      <w:r w:rsidR="00F177BE">
        <w:rPr>
          <w:rFonts w:ascii="Arial" w:hAnsi="Arial" w:cs="Arial"/>
          <w:sz w:val="24"/>
          <w:szCs w:val="24"/>
        </w:rPr>
        <w:t>0</w:t>
      </w:r>
      <w:r w:rsidR="00E71665" w:rsidRPr="007A3DB3">
        <w:rPr>
          <w:rFonts w:ascii="Arial" w:hAnsi="Arial" w:cs="Arial"/>
          <w:sz w:val="24"/>
          <w:szCs w:val="24"/>
        </w:rPr>
        <w:t>0</w:t>
      </w:r>
      <w:r w:rsidRPr="007A3DB3">
        <w:rPr>
          <w:rFonts w:ascii="Arial" w:hAnsi="Arial" w:cs="Arial"/>
          <w:sz w:val="24"/>
          <w:szCs w:val="24"/>
        </w:rPr>
        <w:t>, presso la sede della Direzione del Dipartimento sita al III livello Corpo G del Ca</w:t>
      </w:r>
      <w:r w:rsidR="00FE4E7B" w:rsidRPr="007A3DB3">
        <w:rPr>
          <w:rFonts w:ascii="Arial" w:hAnsi="Arial" w:cs="Arial"/>
          <w:sz w:val="24"/>
          <w:szCs w:val="24"/>
        </w:rPr>
        <w:t>mpus</w:t>
      </w:r>
    </w:p>
    <w:p w14:paraId="444C029B" w14:textId="06E0B22A" w:rsidR="00FE4E7B" w:rsidRPr="007A3DB3" w:rsidRDefault="00FE4E7B" w:rsidP="00210584">
      <w:pPr>
        <w:jc w:val="both"/>
        <w:rPr>
          <w:rFonts w:ascii="Arial" w:hAnsi="Arial" w:cs="Arial"/>
          <w:sz w:val="24"/>
          <w:szCs w:val="24"/>
        </w:rPr>
      </w:pPr>
      <w:r w:rsidRPr="007A3DB3">
        <w:rPr>
          <w:rFonts w:ascii="Arial" w:hAnsi="Arial" w:cs="Arial"/>
          <w:sz w:val="24"/>
          <w:szCs w:val="24"/>
        </w:rPr>
        <w:t xml:space="preserve">Sono presenti i </w:t>
      </w:r>
      <w:proofErr w:type="spellStart"/>
      <w:proofErr w:type="gramStart"/>
      <w:r w:rsidRPr="007A3DB3">
        <w:rPr>
          <w:rFonts w:ascii="Arial" w:hAnsi="Arial" w:cs="Arial"/>
          <w:sz w:val="24"/>
          <w:szCs w:val="24"/>
        </w:rPr>
        <w:t>Proff.:Mastroroberto</w:t>
      </w:r>
      <w:proofErr w:type="spellEnd"/>
      <w:proofErr w:type="gramEnd"/>
      <w:r w:rsidRPr="007A3DB3">
        <w:rPr>
          <w:rFonts w:ascii="Arial" w:hAnsi="Arial" w:cs="Arial"/>
          <w:sz w:val="24"/>
          <w:szCs w:val="24"/>
        </w:rPr>
        <w:t xml:space="preserve"> Pasquale,</w:t>
      </w:r>
      <w:r w:rsidR="00AA2853">
        <w:rPr>
          <w:rFonts w:ascii="Arial" w:hAnsi="Arial" w:cs="Arial"/>
          <w:sz w:val="24"/>
          <w:szCs w:val="24"/>
        </w:rPr>
        <w:t xml:space="preserve"> </w:t>
      </w:r>
      <w:r w:rsidRPr="007A3DB3">
        <w:rPr>
          <w:rFonts w:ascii="Arial" w:hAnsi="Arial" w:cs="Arial"/>
          <w:sz w:val="24"/>
          <w:szCs w:val="24"/>
        </w:rPr>
        <w:t>Montalcini</w:t>
      </w:r>
      <w:r w:rsidR="00250F82" w:rsidRPr="007A3DB3">
        <w:rPr>
          <w:rFonts w:ascii="Arial" w:hAnsi="Arial" w:cs="Arial"/>
          <w:sz w:val="24"/>
          <w:szCs w:val="24"/>
        </w:rPr>
        <w:t xml:space="preserve"> </w:t>
      </w:r>
      <w:proofErr w:type="spellStart"/>
      <w:r w:rsidR="00250F82" w:rsidRPr="007A3DB3">
        <w:rPr>
          <w:rFonts w:ascii="Arial" w:hAnsi="Arial" w:cs="Arial"/>
          <w:sz w:val="24"/>
          <w:szCs w:val="24"/>
        </w:rPr>
        <w:t>Tiziana,</w:t>
      </w:r>
      <w:r w:rsidRPr="007A3DB3">
        <w:rPr>
          <w:rFonts w:ascii="Arial" w:hAnsi="Arial" w:cs="Arial"/>
          <w:sz w:val="24"/>
          <w:szCs w:val="24"/>
        </w:rPr>
        <w:t>Cosentino</w:t>
      </w:r>
      <w:proofErr w:type="spellEnd"/>
      <w:r w:rsidRPr="007A3DB3">
        <w:rPr>
          <w:rFonts w:ascii="Arial" w:hAnsi="Arial" w:cs="Arial"/>
          <w:sz w:val="24"/>
          <w:szCs w:val="24"/>
        </w:rPr>
        <w:t xml:space="preserve"> </w:t>
      </w:r>
      <w:proofErr w:type="spellStart"/>
      <w:r w:rsidRPr="007A3DB3">
        <w:rPr>
          <w:rFonts w:ascii="Arial" w:hAnsi="Arial" w:cs="Arial"/>
          <w:sz w:val="24"/>
          <w:szCs w:val="24"/>
        </w:rPr>
        <w:t>Carlo,Palmieri</w:t>
      </w:r>
      <w:proofErr w:type="spellEnd"/>
      <w:r w:rsidRPr="007A3DB3">
        <w:rPr>
          <w:rFonts w:ascii="Arial" w:hAnsi="Arial" w:cs="Arial"/>
          <w:sz w:val="24"/>
          <w:szCs w:val="24"/>
        </w:rPr>
        <w:t xml:space="preserve"> Camillo, </w:t>
      </w:r>
      <w:proofErr w:type="spellStart"/>
      <w:r w:rsidRPr="007A3DB3">
        <w:rPr>
          <w:rFonts w:ascii="Arial" w:hAnsi="Arial" w:cs="Arial"/>
          <w:sz w:val="24"/>
          <w:szCs w:val="24"/>
        </w:rPr>
        <w:t>Faniell</w:t>
      </w:r>
      <w:r w:rsidR="00111BCF" w:rsidRPr="007A3DB3">
        <w:rPr>
          <w:rFonts w:ascii="Arial" w:hAnsi="Arial" w:cs="Arial"/>
          <w:sz w:val="24"/>
          <w:szCs w:val="24"/>
        </w:rPr>
        <w:t>o</w:t>
      </w:r>
      <w:proofErr w:type="spellEnd"/>
      <w:r w:rsidR="00111BCF" w:rsidRPr="007A3DB3">
        <w:rPr>
          <w:rFonts w:ascii="Arial" w:hAnsi="Arial" w:cs="Arial"/>
          <w:sz w:val="24"/>
          <w:szCs w:val="24"/>
        </w:rPr>
        <w:t xml:space="preserve"> Concetta </w:t>
      </w:r>
      <w:proofErr w:type="spellStart"/>
      <w:r w:rsidR="00111BCF" w:rsidRPr="007A3DB3">
        <w:rPr>
          <w:rFonts w:ascii="Arial" w:hAnsi="Arial" w:cs="Arial"/>
          <w:sz w:val="24"/>
          <w:szCs w:val="24"/>
        </w:rPr>
        <w:t>Maria,</w:t>
      </w:r>
      <w:r w:rsidR="00250F82" w:rsidRPr="007A3DB3">
        <w:rPr>
          <w:rFonts w:ascii="Arial" w:hAnsi="Arial" w:cs="Arial"/>
          <w:sz w:val="24"/>
          <w:szCs w:val="24"/>
        </w:rPr>
        <w:t>Mesuraca</w:t>
      </w:r>
      <w:proofErr w:type="spellEnd"/>
      <w:r w:rsidR="00250F82" w:rsidRPr="007A3DB3">
        <w:rPr>
          <w:rFonts w:ascii="Arial" w:hAnsi="Arial" w:cs="Arial"/>
          <w:sz w:val="24"/>
          <w:szCs w:val="24"/>
        </w:rPr>
        <w:t xml:space="preserve"> Maria</w:t>
      </w:r>
      <w:r w:rsidRPr="007A3DB3">
        <w:rPr>
          <w:rFonts w:ascii="Arial" w:hAnsi="Arial" w:cs="Arial"/>
          <w:sz w:val="24"/>
          <w:szCs w:val="24"/>
        </w:rPr>
        <w:t>.</w:t>
      </w:r>
    </w:p>
    <w:p w14:paraId="46F2AB1E" w14:textId="31FFEEEC" w:rsidR="00210584" w:rsidRPr="007A3DB3" w:rsidRDefault="008F6922" w:rsidP="00210584">
      <w:pPr>
        <w:jc w:val="both"/>
        <w:rPr>
          <w:rFonts w:ascii="Arial" w:hAnsi="Arial" w:cs="Arial"/>
          <w:sz w:val="24"/>
          <w:szCs w:val="24"/>
        </w:rPr>
      </w:pPr>
      <w:r w:rsidRPr="007A3DB3">
        <w:rPr>
          <w:rFonts w:ascii="Arial" w:hAnsi="Arial" w:cs="Arial"/>
          <w:sz w:val="24"/>
          <w:szCs w:val="24"/>
        </w:rPr>
        <w:t xml:space="preserve">Assente </w:t>
      </w:r>
      <w:proofErr w:type="gramStart"/>
      <w:r w:rsidRPr="007A3DB3">
        <w:rPr>
          <w:rFonts w:ascii="Arial" w:hAnsi="Arial" w:cs="Arial"/>
          <w:sz w:val="24"/>
          <w:szCs w:val="24"/>
        </w:rPr>
        <w:t>giustificata :</w:t>
      </w:r>
      <w:proofErr w:type="gramEnd"/>
      <w:r w:rsidRPr="007A3DB3">
        <w:rPr>
          <w:rFonts w:ascii="Arial" w:hAnsi="Arial" w:cs="Arial"/>
          <w:sz w:val="24"/>
          <w:szCs w:val="24"/>
        </w:rPr>
        <w:t xml:space="preserve">Prof.ssa </w:t>
      </w:r>
      <w:proofErr w:type="spellStart"/>
      <w:r w:rsidRPr="007A3DB3">
        <w:rPr>
          <w:rFonts w:ascii="Arial" w:hAnsi="Arial" w:cs="Arial"/>
          <w:sz w:val="24"/>
          <w:szCs w:val="24"/>
        </w:rPr>
        <w:t>P.Doldo</w:t>
      </w:r>
      <w:proofErr w:type="spellEnd"/>
    </w:p>
    <w:p w14:paraId="669B8440" w14:textId="77777777" w:rsidR="00210584" w:rsidRPr="007A3DB3" w:rsidRDefault="00210584" w:rsidP="00210584">
      <w:pPr>
        <w:jc w:val="center"/>
        <w:rPr>
          <w:rFonts w:ascii="Arial" w:hAnsi="Arial" w:cs="Arial"/>
          <w:b/>
          <w:sz w:val="24"/>
          <w:szCs w:val="24"/>
        </w:rPr>
      </w:pPr>
      <w:r w:rsidRPr="007A3DB3">
        <w:rPr>
          <w:rFonts w:ascii="Arial" w:hAnsi="Arial" w:cs="Arial"/>
          <w:b/>
          <w:sz w:val="24"/>
          <w:szCs w:val="24"/>
        </w:rPr>
        <w:t>ORDINE DEL GIORNO</w:t>
      </w:r>
    </w:p>
    <w:p w14:paraId="58D01CCE" w14:textId="04C76CE8" w:rsidR="008F6922" w:rsidRDefault="008F6922" w:rsidP="008F6922">
      <w:pPr>
        <w:pStyle w:val="Paragrafoelenco"/>
        <w:numPr>
          <w:ilvl w:val="0"/>
          <w:numId w:val="17"/>
        </w:numPr>
        <w:shd w:val="clear" w:color="auto" w:fill="FFFFFF"/>
        <w:spacing w:after="0" w:line="240" w:lineRule="auto"/>
        <w:rPr>
          <w:rFonts w:ascii="Arial" w:eastAsia="Times New Roman" w:hAnsi="Arial" w:cs="Arial"/>
          <w:b/>
          <w:bCs/>
          <w:color w:val="222222"/>
          <w:kern w:val="0"/>
          <w:sz w:val="24"/>
          <w:szCs w:val="24"/>
          <w:lang w:eastAsia="it-IT"/>
          <w14:ligatures w14:val="none"/>
        </w:rPr>
      </w:pPr>
      <w:bookmarkStart w:id="0" w:name="_Hlk198217190"/>
      <w:r w:rsidRPr="007A3DB3">
        <w:rPr>
          <w:rFonts w:ascii="Arial" w:eastAsia="Times New Roman" w:hAnsi="Arial" w:cs="Arial"/>
          <w:b/>
          <w:bCs/>
          <w:color w:val="222222"/>
          <w:kern w:val="0"/>
          <w:sz w:val="24"/>
          <w:szCs w:val="24"/>
          <w:lang w:eastAsia="it-IT"/>
          <w14:ligatures w14:val="none"/>
        </w:rPr>
        <w:t>Proposta di chiamata per la copertura di due posti di Professore di prima fascia ai sensi dell’art. 24, comma 6, della Legge 240/2010</w:t>
      </w:r>
    </w:p>
    <w:p w14:paraId="0E8674DA" w14:textId="4A316E5B" w:rsidR="00912DA3" w:rsidRPr="007A3DB3" w:rsidRDefault="00912DA3" w:rsidP="00912DA3">
      <w:pPr>
        <w:pStyle w:val="Paragrafoelenco"/>
        <w:numPr>
          <w:ilvl w:val="0"/>
          <w:numId w:val="17"/>
        </w:numPr>
        <w:shd w:val="clear" w:color="auto" w:fill="FFFFFF"/>
        <w:spacing w:after="0" w:line="240" w:lineRule="auto"/>
        <w:rPr>
          <w:rFonts w:ascii="Arial" w:eastAsia="Times New Roman" w:hAnsi="Arial" w:cs="Arial"/>
          <w:b/>
          <w:bCs/>
          <w:color w:val="222222"/>
          <w:kern w:val="0"/>
          <w:sz w:val="24"/>
          <w:szCs w:val="24"/>
          <w:lang w:eastAsia="it-IT"/>
          <w14:ligatures w14:val="none"/>
        </w:rPr>
      </w:pPr>
      <w:r w:rsidRPr="007A3DB3">
        <w:rPr>
          <w:rFonts w:ascii="Arial" w:eastAsia="Times New Roman" w:hAnsi="Arial" w:cs="Arial"/>
          <w:b/>
          <w:bCs/>
          <w:color w:val="222222"/>
          <w:kern w:val="0"/>
          <w:sz w:val="24"/>
          <w:szCs w:val="24"/>
          <w:lang w:eastAsia="it-IT"/>
          <w14:ligatures w14:val="none"/>
        </w:rPr>
        <w:t>Proposta di chiamata per la copertura di due posti di Professore di pr</w:t>
      </w:r>
      <w:r>
        <w:rPr>
          <w:rFonts w:ascii="Arial" w:eastAsia="Times New Roman" w:hAnsi="Arial" w:cs="Arial"/>
          <w:b/>
          <w:bCs/>
          <w:color w:val="222222"/>
          <w:kern w:val="0"/>
          <w:sz w:val="24"/>
          <w:szCs w:val="24"/>
          <w:lang w:eastAsia="it-IT"/>
          <w14:ligatures w14:val="none"/>
        </w:rPr>
        <w:t>ima fascia ai sensi dell’art. 18, comma 4 ter</w:t>
      </w:r>
      <w:r w:rsidRPr="007A3DB3">
        <w:rPr>
          <w:rFonts w:ascii="Arial" w:eastAsia="Times New Roman" w:hAnsi="Arial" w:cs="Arial"/>
          <w:b/>
          <w:bCs/>
          <w:color w:val="222222"/>
          <w:kern w:val="0"/>
          <w:sz w:val="24"/>
          <w:szCs w:val="24"/>
          <w:lang w:eastAsia="it-IT"/>
          <w14:ligatures w14:val="none"/>
        </w:rPr>
        <w:t>, della Legge 240/2010</w:t>
      </w:r>
    </w:p>
    <w:p w14:paraId="624D6B8E" w14:textId="72061AEF" w:rsidR="008F6922" w:rsidRPr="00912DA3" w:rsidRDefault="008F6922" w:rsidP="00912DA3">
      <w:pPr>
        <w:pStyle w:val="Paragrafoelenco"/>
        <w:numPr>
          <w:ilvl w:val="0"/>
          <w:numId w:val="17"/>
        </w:numPr>
        <w:shd w:val="clear" w:color="auto" w:fill="FFFFFF"/>
        <w:spacing w:after="0" w:line="240" w:lineRule="auto"/>
        <w:rPr>
          <w:rFonts w:ascii="Arial" w:eastAsia="Times New Roman" w:hAnsi="Arial" w:cs="Arial"/>
          <w:b/>
          <w:bCs/>
          <w:color w:val="222222"/>
          <w:kern w:val="0"/>
          <w:sz w:val="24"/>
          <w:szCs w:val="24"/>
          <w:lang w:eastAsia="it-IT"/>
          <w14:ligatures w14:val="none"/>
        </w:rPr>
      </w:pPr>
      <w:bookmarkStart w:id="1" w:name="_Hlk198217302"/>
      <w:bookmarkEnd w:id="0"/>
      <w:r w:rsidRPr="00912DA3">
        <w:rPr>
          <w:rFonts w:ascii="Arial" w:eastAsia="Times New Roman" w:hAnsi="Arial" w:cs="Arial"/>
          <w:b/>
          <w:bCs/>
          <w:color w:val="222222"/>
          <w:kern w:val="0"/>
          <w:sz w:val="24"/>
          <w:szCs w:val="24"/>
          <w:lang w:eastAsia="it-IT"/>
          <w14:ligatures w14:val="none"/>
        </w:rPr>
        <w:t>Proposta di chiamata per il reclutamento di 3 posti di ricercatore di cui all’art. 24, comma 1 – RTT - della Legge 240/2010</w:t>
      </w:r>
    </w:p>
    <w:bookmarkEnd w:id="1"/>
    <w:p w14:paraId="067F1081" w14:textId="6D3CF1EB" w:rsidR="008F6922" w:rsidRDefault="008F6922" w:rsidP="008F6922">
      <w:pPr>
        <w:pStyle w:val="Paragrafoelenco"/>
        <w:numPr>
          <w:ilvl w:val="0"/>
          <w:numId w:val="17"/>
        </w:numPr>
        <w:shd w:val="clear" w:color="auto" w:fill="FFFFFF"/>
        <w:spacing w:after="0" w:line="240" w:lineRule="auto"/>
        <w:rPr>
          <w:rFonts w:ascii="Arial" w:eastAsia="Times New Roman" w:hAnsi="Arial" w:cs="Arial"/>
          <w:b/>
          <w:bCs/>
          <w:color w:val="222222"/>
          <w:kern w:val="0"/>
          <w:sz w:val="24"/>
          <w:szCs w:val="24"/>
          <w:lang w:eastAsia="it-IT"/>
          <w14:ligatures w14:val="none"/>
        </w:rPr>
      </w:pPr>
      <w:r w:rsidRPr="007A3DB3">
        <w:rPr>
          <w:rFonts w:ascii="Arial" w:eastAsia="Times New Roman" w:hAnsi="Arial" w:cs="Arial"/>
          <w:b/>
          <w:bCs/>
          <w:color w:val="222222"/>
          <w:kern w:val="0"/>
          <w:sz w:val="24"/>
          <w:szCs w:val="24"/>
          <w:lang w:eastAsia="it-IT"/>
          <w14:ligatures w14:val="none"/>
        </w:rPr>
        <w:t>Proposta di chiamata vincitore procedura selettiva di I fascia ai sensi dell’art. 18, comma 1, della Legge 240/2020,</w:t>
      </w:r>
      <w:r w:rsidRPr="007A3DB3">
        <w:rPr>
          <w:rFonts w:ascii="Arial" w:hAnsi="Arial" w:cs="Arial"/>
          <w:sz w:val="24"/>
          <w:szCs w:val="24"/>
        </w:rPr>
        <w:t xml:space="preserve"> </w:t>
      </w:r>
      <w:r w:rsidRPr="007A3DB3">
        <w:rPr>
          <w:rFonts w:ascii="Arial" w:eastAsia="Times New Roman" w:hAnsi="Arial" w:cs="Arial"/>
          <w:b/>
          <w:bCs/>
          <w:color w:val="222222"/>
          <w:kern w:val="0"/>
          <w:sz w:val="24"/>
          <w:szCs w:val="24"/>
          <w:lang w:eastAsia="it-IT"/>
          <w14:ligatures w14:val="none"/>
        </w:rPr>
        <w:t>Gruppo Scientifico Disciplinare 05/BIOS-09 (Biochimica Clinica e Biologia Molecolare Clinica</w:t>
      </w:r>
      <w:proofErr w:type="gramStart"/>
      <w:r w:rsidRPr="007A3DB3">
        <w:rPr>
          <w:rFonts w:ascii="Arial" w:eastAsia="Times New Roman" w:hAnsi="Arial" w:cs="Arial"/>
          <w:b/>
          <w:bCs/>
          <w:color w:val="222222"/>
          <w:kern w:val="0"/>
          <w:sz w:val="24"/>
          <w:szCs w:val="24"/>
          <w:lang w:eastAsia="it-IT"/>
          <w14:ligatures w14:val="none"/>
        </w:rPr>
        <w:t>)</w:t>
      </w:r>
      <w:r w:rsidR="00912DA3">
        <w:rPr>
          <w:rFonts w:ascii="Arial" w:eastAsia="Times New Roman" w:hAnsi="Arial" w:cs="Arial"/>
          <w:b/>
          <w:bCs/>
          <w:i/>
          <w:iCs/>
          <w:color w:val="222222"/>
          <w:kern w:val="0"/>
          <w:sz w:val="24"/>
          <w:szCs w:val="24"/>
          <w:lang w:eastAsia="it-IT"/>
          <w14:ligatures w14:val="none"/>
        </w:rPr>
        <w:t>,S.S.D.</w:t>
      </w:r>
      <w:proofErr w:type="gramEnd"/>
      <w:r w:rsidR="00912DA3">
        <w:rPr>
          <w:rFonts w:ascii="Arial" w:eastAsia="Times New Roman" w:hAnsi="Arial" w:cs="Arial"/>
          <w:b/>
          <w:bCs/>
          <w:i/>
          <w:iCs/>
          <w:color w:val="222222"/>
          <w:kern w:val="0"/>
          <w:sz w:val="24"/>
          <w:szCs w:val="24"/>
          <w:lang w:eastAsia="it-IT"/>
          <w14:ligatures w14:val="none"/>
        </w:rPr>
        <w:t xml:space="preserve"> BIOS-09/A(</w:t>
      </w:r>
      <w:r w:rsidR="00912DA3" w:rsidRPr="007A3DB3">
        <w:rPr>
          <w:rFonts w:ascii="Arial" w:eastAsia="Times New Roman" w:hAnsi="Arial" w:cs="Arial"/>
          <w:b/>
          <w:bCs/>
          <w:color w:val="222222"/>
          <w:kern w:val="0"/>
          <w:sz w:val="24"/>
          <w:szCs w:val="24"/>
          <w:lang w:eastAsia="it-IT"/>
          <w14:ligatures w14:val="none"/>
        </w:rPr>
        <w:t>Biochimica Clinica e Biologia Molecolare Clinica</w:t>
      </w:r>
      <w:r w:rsidR="00912DA3">
        <w:rPr>
          <w:rFonts w:ascii="Arial" w:eastAsia="Times New Roman" w:hAnsi="Arial" w:cs="Arial"/>
          <w:b/>
          <w:bCs/>
          <w:color w:val="222222"/>
          <w:kern w:val="0"/>
          <w:sz w:val="24"/>
          <w:szCs w:val="24"/>
          <w:lang w:eastAsia="it-IT"/>
          <w14:ligatures w14:val="none"/>
        </w:rPr>
        <w:t>)</w:t>
      </w:r>
    </w:p>
    <w:p w14:paraId="4AC7C37F" w14:textId="77E9C85C" w:rsidR="00912DA3" w:rsidRPr="00912DA3" w:rsidRDefault="00912DA3" w:rsidP="00912DA3">
      <w:pPr>
        <w:pStyle w:val="Paragrafoelenco"/>
        <w:numPr>
          <w:ilvl w:val="0"/>
          <w:numId w:val="17"/>
        </w:numPr>
        <w:shd w:val="clear" w:color="auto" w:fill="FFFFFF"/>
        <w:spacing w:after="0" w:line="240" w:lineRule="auto"/>
        <w:rPr>
          <w:rFonts w:ascii="Arial" w:eastAsia="Times New Roman" w:hAnsi="Arial" w:cs="Arial"/>
          <w:b/>
          <w:bCs/>
          <w:color w:val="222222"/>
          <w:kern w:val="0"/>
          <w:sz w:val="24"/>
          <w:szCs w:val="24"/>
          <w:lang w:eastAsia="it-IT"/>
          <w14:ligatures w14:val="none"/>
        </w:rPr>
      </w:pPr>
      <w:r w:rsidRPr="007A3DB3">
        <w:rPr>
          <w:rFonts w:ascii="Arial" w:eastAsia="Times New Roman" w:hAnsi="Arial" w:cs="Arial"/>
          <w:b/>
          <w:bCs/>
          <w:color w:val="222222"/>
          <w:kern w:val="0"/>
          <w:sz w:val="24"/>
          <w:szCs w:val="24"/>
          <w:lang w:eastAsia="it-IT"/>
          <w14:ligatures w14:val="none"/>
        </w:rPr>
        <w:t>Proposta di chiamata vincitore procedura selettiva di I fascia ai sensi dell’art. 18, comma 1, della Legge 240/2020,</w:t>
      </w:r>
      <w:r w:rsidRPr="007A3DB3">
        <w:rPr>
          <w:rFonts w:ascii="Arial" w:hAnsi="Arial" w:cs="Arial"/>
          <w:sz w:val="24"/>
          <w:szCs w:val="24"/>
        </w:rPr>
        <w:t xml:space="preserve"> </w:t>
      </w:r>
      <w:r w:rsidRPr="00912DA3">
        <w:rPr>
          <w:rFonts w:ascii="Arial" w:hAnsi="Arial" w:cs="Arial"/>
          <w:b/>
          <w:sz w:val="24"/>
          <w:szCs w:val="24"/>
        </w:rPr>
        <w:t>GSD 02/PHYS-03 (Fisica Sperimentale della materia e applicazioni), SSD PHYS-03/A (Fisica Sperimentale della materia e applicazioni)</w:t>
      </w:r>
    </w:p>
    <w:p w14:paraId="56257A77" w14:textId="3E5CDE50" w:rsidR="008F6922" w:rsidRPr="00912DA3" w:rsidRDefault="008F6922" w:rsidP="00912DA3">
      <w:pPr>
        <w:pStyle w:val="Paragrafoelenco"/>
        <w:numPr>
          <w:ilvl w:val="0"/>
          <w:numId w:val="17"/>
        </w:numPr>
        <w:shd w:val="clear" w:color="auto" w:fill="FFFFFF"/>
        <w:spacing w:after="0" w:line="240" w:lineRule="auto"/>
        <w:rPr>
          <w:rFonts w:ascii="Arial" w:eastAsia="Times New Roman" w:hAnsi="Arial" w:cs="Arial"/>
          <w:b/>
          <w:bCs/>
          <w:color w:val="222222"/>
          <w:kern w:val="0"/>
          <w:sz w:val="24"/>
          <w:szCs w:val="24"/>
          <w:lang w:eastAsia="it-IT"/>
          <w14:ligatures w14:val="none"/>
        </w:rPr>
      </w:pPr>
      <w:bookmarkStart w:id="2" w:name="_Hlk198220941"/>
      <w:r w:rsidRPr="00912DA3">
        <w:rPr>
          <w:rFonts w:ascii="Arial" w:eastAsia="Times New Roman" w:hAnsi="Arial" w:cs="Arial"/>
          <w:b/>
          <w:bCs/>
          <w:color w:val="222222"/>
          <w:kern w:val="0"/>
          <w:sz w:val="24"/>
          <w:szCs w:val="24"/>
          <w:lang w:eastAsia="it-IT"/>
          <w14:ligatures w14:val="none"/>
        </w:rPr>
        <w:t xml:space="preserve">Proposta Scambio contestuale ai sensi dell’art.7 della legge 30.12.2010 n. 240 </w:t>
      </w:r>
      <w:proofErr w:type="spellStart"/>
      <w:r w:rsidRPr="00912DA3">
        <w:rPr>
          <w:rFonts w:ascii="Arial" w:eastAsia="Times New Roman" w:hAnsi="Arial" w:cs="Arial"/>
          <w:b/>
          <w:bCs/>
          <w:color w:val="222222"/>
          <w:kern w:val="0"/>
          <w:sz w:val="24"/>
          <w:szCs w:val="24"/>
          <w:lang w:eastAsia="it-IT"/>
          <w14:ligatures w14:val="none"/>
        </w:rPr>
        <w:t>s.m.i.</w:t>
      </w:r>
      <w:proofErr w:type="spellEnd"/>
    </w:p>
    <w:p w14:paraId="1F6FA3C9" w14:textId="21E0C2F2" w:rsidR="008F6922" w:rsidRPr="007A3DB3" w:rsidRDefault="008F6922" w:rsidP="008F6922">
      <w:pPr>
        <w:pStyle w:val="Paragrafoelenco"/>
        <w:numPr>
          <w:ilvl w:val="0"/>
          <w:numId w:val="17"/>
        </w:numPr>
        <w:shd w:val="clear" w:color="auto" w:fill="FFFFFF"/>
        <w:rPr>
          <w:rFonts w:ascii="Arial" w:eastAsia="Times New Roman" w:hAnsi="Arial" w:cs="Arial"/>
          <w:b/>
          <w:bCs/>
          <w:color w:val="222222"/>
          <w:kern w:val="0"/>
          <w:sz w:val="24"/>
          <w:szCs w:val="24"/>
          <w:lang w:eastAsia="it-IT"/>
          <w14:ligatures w14:val="none"/>
        </w:rPr>
      </w:pPr>
      <w:bookmarkStart w:id="3" w:name="_Hlk198224898"/>
      <w:bookmarkEnd w:id="2"/>
      <w:r w:rsidRPr="007A3DB3">
        <w:rPr>
          <w:rFonts w:ascii="Arial" w:eastAsia="Times New Roman" w:hAnsi="Arial" w:cs="Arial"/>
          <w:b/>
          <w:bCs/>
          <w:color w:val="222222"/>
          <w:kern w:val="0"/>
          <w:sz w:val="24"/>
          <w:szCs w:val="24"/>
          <w:lang w:eastAsia="it-IT"/>
          <w14:ligatures w14:val="none"/>
        </w:rPr>
        <w:t>Proposta conferimento titolo professore emerito</w:t>
      </w:r>
    </w:p>
    <w:p w14:paraId="4ECCBBDF" w14:textId="0F555BAB" w:rsidR="004349E9" w:rsidRPr="007A3DB3" w:rsidRDefault="004349E9" w:rsidP="008F6922">
      <w:pPr>
        <w:pStyle w:val="Paragrafoelenco"/>
        <w:numPr>
          <w:ilvl w:val="0"/>
          <w:numId w:val="17"/>
        </w:numPr>
        <w:shd w:val="clear" w:color="auto" w:fill="FFFFFF"/>
        <w:rPr>
          <w:rFonts w:ascii="Arial" w:eastAsia="Times New Roman" w:hAnsi="Arial" w:cs="Arial"/>
          <w:b/>
          <w:bCs/>
          <w:color w:val="222222"/>
          <w:kern w:val="0"/>
          <w:sz w:val="24"/>
          <w:szCs w:val="24"/>
          <w:lang w:eastAsia="it-IT"/>
          <w14:ligatures w14:val="none"/>
        </w:rPr>
      </w:pPr>
      <w:bookmarkStart w:id="4" w:name="_Hlk198226108"/>
      <w:bookmarkEnd w:id="3"/>
      <w:r w:rsidRPr="007A3DB3">
        <w:rPr>
          <w:rFonts w:ascii="Arial" w:eastAsia="Times New Roman" w:hAnsi="Arial" w:cs="Arial"/>
          <w:b/>
          <w:bCs/>
          <w:color w:val="222222"/>
          <w:kern w:val="0"/>
          <w:sz w:val="24"/>
          <w:szCs w:val="24"/>
          <w:lang w:eastAsia="it-IT"/>
          <w14:ligatures w14:val="none"/>
        </w:rPr>
        <w:t xml:space="preserve">Proposta proroga contratto </w:t>
      </w:r>
      <w:proofErr w:type="spellStart"/>
      <w:r w:rsidRPr="007A3DB3">
        <w:rPr>
          <w:rFonts w:ascii="Arial" w:eastAsia="Times New Roman" w:hAnsi="Arial" w:cs="Arial"/>
          <w:b/>
          <w:bCs/>
          <w:color w:val="222222"/>
          <w:kern w:val="0"/>
          <w:sz w:val="24"/>
          <w:szCs w:val="24"/>
          <w:lang w:eastAsia="it-IT"/>
          <w14:ligatures w14:val="none"/>
        </w:rPr>
        <w:t>RTDa</w:t>
      </w:r>
      <w:proofErr w:type="spellEnd"/>
      <w:r w:rsidRPr="007A3DB3">
        <w:rPr>
          <w:rFonts w:ascii="Arial" w:eastAsia="Times New Roman" w:hAnsi="Arial" w:cs="Arial"/>
          <w:b/>
          <w:bCs/>
          <w:color w:val="222222"/>
          <w:kern w:val="0"/>
          <w:sz w:val="24"/>
          <w:szCs w:val="24"/>
          <w:lang w:eastAsia="it-IT"/>
          <w14:ligatures w14:val="none"/>
        </w:rPr>
        <w:t xml:space="preserve"> dott.ssa De Angelis Maria Teresa</w:t>
      </w:r>
    </w:p>
    <w:bookmarkEnd w:id="4"/>
    <w:p w14:paraId="19E34CC9" w14:textId="66BBE133" w:rsidR="004349E9" w:rsidRPr="007A3DB3" w:rsidRDefault="004349E9" w:rsidP="008F6922">
      <w:pPr>
        <w:pStyle w:val="Paragrafoelenco"/>
        <w:numPr>
          <w:ilvl w:val="0"/>
          <w:numId w:val="17"/>
        </w:numPr>
        <w:shd w:val="clear" w:color="auto" w:fill="FFFFFF"/>
        <w:rPr>
          <w:rFonts w:ascii="Arial" w:eastAsia="Times New Roman" w:hAnsi="Arial" w:cs="Arial"/>
          <w:b/>
          <w:bCs/>
          <w:color w:val="222222"/>
          <w:kern w:val="0"/>
          <w:sz w:val="24"/>
          <w:szCs w:val="24"/>
          <w:lang w:eastAsia="it-IT"/>
          <w14:ligatures w14:val="none"/>
        </w:rPr>
      </w:pPr>
      <w:r w:rsidRPr="007A3DB3">
        <w:rPr>
          <w:rFonts w:ascii="Arial" w:eastAsia="Times New Roman" w:hAnsi="Arial" w:cs="Arial"/>
          <w:b/>
          <w:bCs/>
          <w:color w:val="222222"/>
          <w:kern w:val="0"/>
          <w:sz w:val="24"/>
          <w:szCs w:val="24"/>
          <w:lang w:eastAsia="it-IT"/>
          <w14:ligatures w14:val="none"/>
        </w:rPr>
        <w:t>Proposta commissione procedura selettiva 1 posto RTT</w:t>
      </w:r>
    </w:p>
    <w:p w14:paraId="2976A9A4" w14:textId="3AFAA1ED" w:rsidR="008F6922" w:rsidRPr="007A3DB3" w:rsidRDefault="008F6922" w:rsidP="008F6922">
      <w:pPr>
        <w:pStyle w:val="Paragrafoelenco"/>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671CE291" w14:textId="42EE0173" w:rsidR="008A05A7" w:rsidRPr="007A3DB3" w:rsidRDefault="008A05A7"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4E7052DA" w14:textId="1C90503E" w:rsidR="00755969" w:rsidRPr="007A3DB3" w:rsidRDefault="00FE4E7B" w:rsidP="004865C2">
      <w:pPr>
        <w:spacing w:line="240" w:lineRule="auto"/>
        <w:jc w:val="both"/>
        <w:rPr>
          <w:rFonts w:ascii="Arial" w:hAnsi="Arial" w:cs="Arial"/>
          <w:sz w:val="24"/>
          <w:szCs w:val="24"/>
        </w:rPr>
      </w:pPr>
      <w:r w:rsidRPr="007A3DB3">
        <w:rPr>
          <w:rFonts w:ascii="Arial" w:hAnsi="Arial" w:cs="Arial"/>
          <w:sz w:val="24"/>
          <w:szCs w:val="24"/>
        </w:rPr>
        <w:t>Si procede quindi all’avvio dei lavori.</w:t>
      </w:r>
    </w:p>
    <w:p w14:paraId="15E3FCFF" w14:textId="77777777" w:rsidR="00E71665" w:rsidRPr="007A3DB3" w:rsidRDefault="00E71665" w:rsidP="00E71665">
      <w:pPr>
        <w:jc w:val="both"/>
        <w:rPr>
          <w:rFonts w:ascii="Arial" w:hAnsi="Arial" w:cs="Arial"/>
          <w:sz w:val="24"/>
          <w:szCs w:val="24"/>
        </w:rPr>
      </w:pPr>
    </w:p>
    <w:p w14:paraId="63C976EA" w14:textId="310E9A16" w:rsidR="0090515D" w:rsidRPr="007A3DB3" w:rsidRDefault="0090515D" w:rsidP="002A4793">
      <w:pPr>
        <w:jc w:val="both"/>
        <w:rPr>
          <w:rFonts w:ascii="Arial" w:hAnsi="Arial" w:cs="Arial"/>
          <w:sz w:val="24"/>
          <w:szCs w:val="24"/>
        </w:rPr>
      </w:pPr>
      <w:r w:rsidRPr="007A3DB3">
        <w:rPr>
          <w:rFonts w:ascii="Arial" w:hAnsi="Arial" w:cs="Arial"/>
          <w:b/>
          <w:sz w:val="24"/>
          <w:szCs w:val="24"/>
        </w:rPr>
        <w:t>Punto 1.</w:t>
      </w:r>
      <w:r w:rsidR="00CA7EE6" w:rsidRPr="007A3DB3">
        <w:rPr>
          <w:rFonts w:ascii="Arial" w:hAnsi="Arial" w:cs="Arial"/>
          <w:sz w:val="24"/>
          <w:szCs w:val="24"/>
        </w:rPr>
        <w:t xml:space="preserve"> </w:t>
      </w:r>
      <w:r w:rsidR="00CA7EE6" w:rsidRPr="007A3DB3">
        <w:rPr>
          <w:rFonts w:ascii="Arial" w:hAnsi="Arial" w:cs="Arial"/>
          <w:b/>
          <w:sz w:val="24"/>
          <w:szCs w:val="24"/>
        </w:rPr>
        <w:t>Proposta di chiamata per la copertura di due posti di Professore di prima fascia ai sensi dell’art. 24, comma 6, della Legge 240/2010</w:t>
      </w:r>
    </w:p>
    <w:p w14:paraId="260A2E37" w14:textId="7F4AF020" w:rsidR="00CA7EE6" w:rsidRPr="002C69A3" w:rsidRDefault="002C69A3" w:rsidP="002C69A3">
      <w:pPr>
        <w:jc w:val="both"/>
        <w:rPr>
          <w:rFonts w:ascii="Arial" w:hAnsi="Arial" w:cs="Arial"/>
          <w:sz w:val="24"/>
          <w:szCs w:val="24"/>
        </w:rPr>
      </w:pPr>
      <w:proofErr w:type="spellStart"/>
      <w:r w:rsidRPr="002C69A3">
        <w:rPr>
          <w:rFonts w:ascii="Arial" w:hAnsi="Arial" w:cs="Arial"/>
          <w:b/>
          <w:sz w:val="24"/>
          <w:szCs w:val="24"/>
        </w:rPr>
        <w:t>a.</w:t>
      </w:r>
      <w:r w:rsidR="00CA7EE6" w:rsidRPr="002C69A3">
        <w:rPr>
          <w:rFonts w:ascii="Arial" w:hAnsi="Arial" w:cs="Arial"/>
          <w:sz w:val="24"/>
          <w:szCs w:val="24"/>
        </w:rPr>
        <w:t>Il</w:t>
      </w:r>
      <w:proofErr w:type="spellEnd"/>
      <w:r w:rsidR="00CA7EE6" w:rsidRPr="002C69A3">
        <w:rPr>
          <w:rFonts w:ascii="Arial" w:hAnsi="Arial" w:cs="Arial"/>
          <w:sz w:val="24"/>
          <w:szCs w:val="24"/>
        </w:rPr>
        <w:t xml:space="preserve"> Direttore informa la Giunta che, con nota n. 101 del 10/4/2025 il Direttore Generale ha comunicato che il Senato Accademico e il Consiglio di Amministrazione, per quanto di rispettiva competenza, nelle sedute del 2/4/2025 e del 9/4/2025, hanno deliberato su proposta del Rettore, tra l’altro, l’assegnazione a questo Dipartimento di 0.3 P.O. (a valere </w:t>
      </w:r>
      <w:r w:rsidR="00CA7EE6" w:rsidRPr="002C69A3">
        <w:rPr>
          <w:rFonts w:ascii="Arial" w:hAnsi="Arial" w:cs="Arial"/>
          <w:sz w:val="24"/>
          <w:szCs w:val="24"/>
        </w:rPr>
        <w:lastRenderedPageBreak/>
        <w:t>sul DM n. 1560/2023, contingente ordinario 2023) - per il reclutamento di 1 Professore di I fascia ai sensi dell’art. 24, comma 6, della Legge 240/2010.</w:t>
      </w:r>
    </w:p>
    <w:p w14:paraId="6F9BC919" w14:textId="335407A1" w:rsidR="00CA7EE6" w:rsidRPr="007A3DB3" w:rsidRDefault="00CA7EE6" w:rsidP="007A3DB3">
      <w:pPr>
        <w:jc w:val="both"/>
        <w:rPr>
          <w:rFonts w:ascii="Arial" w:hAnsi="Arial" w:cs="Arial"/>
          <w:sz w:val="24"/>
          <w:szCs w:val="24"/>
        </w:rPr>
      </w:pPr>
      <w:r w:rsidRPr="007A3DB3">
        <w:rPr>
          <w:rFonts w:ascii="Arial" w:hAnsi="Arial" w:cs="Arial"/>
          <w:sz w:val="24"/>
          <w:szCs w:val="24"/>
        </w:rPr>
        <w:t>Il Direttore, pertanto, in accordo alle modalità previste dal “Regolamento per la disciplina della chiamata dei professori di prima e seconda fascia in attuazione della Legge 240/2010” di questo Ateneo, propone al Consiglio la chiamata di un Professore di I fascia ai sensi dell’art. 24, comma 6, della Legge 240/2010, nel Gruppo Scientifico Disciplinare 06/MEDS-13 (Chirurgia Cardio-</w:t>
      </w:r>
      <w:proofErr w:type="spellStart"/>
      <w:r w:rsidRPr="007A3DB3">
        <w:rPr>
          <w:rFonts w:ascii="Arial" w:hAnsi="Arial" w:cs="Arial"/>
          <w:sz w:val="24"/>
          <w:szCs w:val="24"/>
        </w:rPr>
        <w:t>Toraco</w:t>
      </w:r>
      <w:proofErr w:type="spellEnd"/>
      <w:r w:rsidRPr="007A3DB3">
        <w:rPr>
          <w:rFonts w:ascii="Arial" w:hAnsi="Arial" w:cs="Arial"/>
          <w:sz w:val="24"/>
          <w:szCs w:val="24"/>
        </w:rPr>
        <w:t xml:space="preserve">-Vascolare), S.S.D. MEDS-13/C (Chirurgia Cardiaca), considerate le necessità didattiche del Corso di Laurea Magistrale in Medicina e Chirurgia, dei Corsi di Laurea triennale, delle Scuole di Specializzazione dell’Area Medica, dei Corsi di Dottorato di ricerca e dei Master attivati presso l’Università degli Studi Magna </w:t>
      </w:r>
      <w:proofErr w:type="spellStart"/>
      <w:r w:rsidRPr="007A3DB3">
        <w:rPr>
          <w:rFonts w:ascii="Arial" w:hAnsi="Arial" w:cs="Arial"/>
          <w:sz w:val="24"/>
          <w:szCs w:val="24"/>
        </w:rPr>
        <w:t>Graecia</w:t>
      </w:r>
      <w:proofErr w:type="spellEnd"/>
      <w:r w:rsidRPr="007A3DB3">
        <w:rPr>
          <w:rFonts w:ascii="Arial" w:hAnsi="Arial" w:cs="Arial"/>
          <w:sz w:val="24"/>
          <w:szCs w:val="24"/>
        </w:rPr>
        <w:t xml:space="preserve"> di Catanzaro, e considerate, inoltre, le necessità scientifiche e assistenziali del SSD oggetto della proposta di chiamata.</w:t>
      </w:r>
    </w:p>
    <w:p w14:paraId="695573CC"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Il Direttore, in accordo alle modalità previste dall’art. 3 del “Regolamento per la disciplina   della chiamata dei professori di prima e seconda fascia in attuazione della Legge 240/2010” di questo Ateneo, comunica ciò che la delibera del Dipartimento deve contenere:</w:t>
      </w:r>
    </w:p>
    <w:p w14:paraId="0E483ECA"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 xml:space="preserve">Fascia per la quale viene chiamato il posto: Professore I Fascia </w:t>
      </w:r>
    </w:p>
    <w:p w14:paraId="049D9185"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Modalità di copertura del posto: art. 24, comma 6, L. n. 240/2010</w:t>
      </w:r>
    </w:p>
    <w:p w14:paraId="2BE44F65"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 xml:space="preserve">La sede di servizio: Dipartimento di Medicina Sperimentale e Clinica, Università degli Studi Magna </w:t>
      </w:r>
      <w:proofErr w:type="spellStart"/>
      <w:r w:rsidRPr="007A3DB3">
        <w:rPr>
          <w:rFonts w:ascii="Arial" w:hAnsi="Arial" w:cs="Arial"/>
          <w:sz w:val="24"/>
          <w:szCs w:val="24"/>
        </w:rPr>
        <w:t>Graecia</w:t>
      </w:r>
      <w:proofErr w:type="spellEnd"/>
      <w:r w:rsidRPr="007A3DB3">
        <w:rPr>
          <w:rFonts w:ascii="Arial" w:hAnsi="Arial" w:cs="Arial"/>
          <w:sz w:val="24"/>
          <w:szCs w:val="24"/>
        </w:rPr>
        <w:t xml:space="preserve"> di Catanzaro;</w:t>
      </w:r>
    </w:p>
    <w:p w14:paraId="70C69261"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Gruppo Scientifico Disciplinare: 06/MEDS-13 (Chirurgia Cardio-</w:t>
      </w:r>
      <w:proofErr w:type="spellStart"/>
      <w:r w:rsidRPr="007A3DB3">
        <w:rPr>
          <w:rFonts w:ascii="Arial" w:hAnsi="Arial" w:cs="Arial"/>
          <w:sz w:val="24"/>
          <w:szCs w:val="24"/>
        </w:rPr>
        <w:t>Toraco</w:t>
      </w:r>
      <w:proofErr w:type="spellEnd"/>
      <w:r w:rsidRPr="007A3DB3">
        <w:rPr>
          <w:rFonts w:ascii="Arial" w:hAnsi="Arial" w:cs="Arial"/>
          <w:sz w:val="24"/>
          <w:szCs w:val="24"/>
        </w:rPr>
        <w:t xml:space="preserve">-Vascolare) </w:t>
      </w:r>
    </w:p>
    <w:p w14:paraId="0CEA9864"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Settore Scientifico Disciplinare: MEDS-13/C (Chirurgia Cardiaca)</w:t>
      </w:r>
    </w:p>
    <w:p w14:paraId="1EE4DF44"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 xml:space="preserve">Tipologia di impegno didattico: Il docente sarà chiamato a ricoprire moduli ed insegnamenti relativi al settore scientifico-disciplinare MEDS-13/C Chirurgia Cardiaca nei corsi di studio e scuole di specializzazione attivate presso l’Università “Magna </w:t>
      </w:r>
      <w:proofErr w:type="spellStart"/>
      <w:r w:rsidRPr="007A3DB3">
        <w:rPr>
          <w:rFonts w:ascii="Arial" w:hAnsi="Arial" w:cs="Arial"/>
          <w:sz w:val="24"/>
          <w:szCs w:val="24"/>
        </w:rPr>
        <w:t>Græcia</w:t>
      </w:r>
      <w:proofErr w:type="spellEnd"/>
      <w:r w:rsidRPr="007A3DB3">
        <w:rPr>
          <w:rFonts w:ascii="Arial" w:hAnsi="Arial" w:cs="Arial"/>
          <w:sz w:val="24"/>
          <w:szCs w:val="24"/>
        </w:rPr>
        <w:t>” di Catanzaro. Il docente sarà, inoltre, impegnato in attività di tutorato e di assistenza agli studenti anche nello svolgimento delle tesi di laurea triennale e di laurea magistrale, tesi di dottorato di ricerca e specializzazione, con riferimento ai contenuti didattico-formativi del settore MEDS-13/C Chirurgia Cardiaca</w:t>
      </w:r>
    </w:p>
    <w:p w14:paraId="4D55EA40"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Tipologia di impegno scientifico: il docente svolgerà attività di ricerca scientifica nell’ambito degli indirizzi della ricerca dipartimentale, con riferimento ai temi e alle metodologie proprie del settore concorsuale (Chirurgia Cardiaca). L’attività di ricerca verrà svolta nell’ambito di tematiche proprie della disciplina.</w:t>
      </w:r>
    </w:p>
    <w:p w14:paraId="74087C14"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Attività Assistenziale: Prevista e da svolgersi presso U.O.C. Cardiochirurgia</w:t>
      </w:r>
    </w:p>
    <w:p w14:paraId="048CFB83"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 xml:space="preserve">Specifiche funzioni: Oltre all’impegno didattico e scientifico descritto, il docente dovrà svolgere attività assistenziale presso l’U.O.C. di Cardiochirurgia di reparto, sala operatoria e terapia intensiva con particolare impegno nell’ambito della chirurgia mini-invasiva e nel servizio di consulenza regionale.  </w:t>
      </w:r>
    </w:p>
    <w:p w14:paraId="2F9987F7" w14:textId="782A979E"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Indicazioni della struttura assistenziale: U.O.C. Cardiochirurgia</w:t>
      </w:r>
      <w:r w:rsidR="00F177BE">
        <w:rPr>
          <w:rFonts w:ascii="Arial" w:hAnsi="Arial" w:cs="Arial"/>
          <w:sz w:val="24"/>
          <w:szCs w:val="24"/>
        </w:rPr>
        <w:t xml:space="preserve"> a direzione Universitaria</w:t>
      </w:r>
      <w:r w:rsidRPr="007A3DB3">
        <w:rPr>
          <w:rFonts w:ascii="Arial" w:hAnsi="Arial" w:cs="Arial"/>
          <w:sz w:val="24"/>
          <w:szCs w:val="24"/>
        </w:rPr>
        <w:t>, A.O.U. “</w:t>
      </w:r>
      <w:proofErr w:type="spellStart"/>
      <w:r w:rsidRPr="007A3DB3">
        <w:rPr>
          <w:rFonts w:ascii="Arial" w:hAnsi="Arial" w:cs="Arial"/>
          <w:sz w:val="24"/>
          <w:szCs w:val="24"/>
        </w:rPr>
        <w:t>R.Dulbecco</w:t>
      </w:r>
      <w:proofErr w:type="spellEnd"/>
      <w:r w:rsidRPr="007A3DB3">
        <w:rPr>
          <w:rFonts w:ascii="Arial" w:hAnsi="Arial" w:cs="Arial"/>
          <w:sz w:val="24"/>
          <w:szCs w:val="24"/>
        </w:rPr>
        <w:t>” Presidio “Mater Domini” -Catanzaro</w:t>
      </w:r>
    </w:p>
    <w:p w14:paraId="3001CB20" w14:textId="772A3396"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 xml:space="preserve">Pubblicazioni da sottoporre a valutazione: il numero massimo di pubblicazioni deve coincidere con il numero previsto dai valori soglia riportati nelle tabelle degli indicatori per </w:t>
      </w:r>
      <w:r w:rsidRPr="007A3DB3">
        <w:rPr>
          <w:rFonts w:ascii="Arial" w:hAnsi="Arial" w:cs="Arial"/>
          <w:sz w:val="24"/>
          <w:szCs w:val="24"/>
        </w:rPr>
        <w:lastRenderedPageBreak/>
        <w:t>l’accesso all’Abilitazione Scientifica Nazionale (ASN) per i professori di I fascia relativi al periodo temporale previsto dal DM in vigore al momento del bando (D.M.08/08/2018 n. 589), per il settore scientifico-disciplinare oggetto della procedura; nel caso di SSD in cui i valori soglia previsti per l’abilitazione nazionale siano inferiori a 12, il numero massimo di pubblicazioni stabilito dal dipartimento sarà pari a 12. Per il settore oggetto della chiamata il numero mass</w:t>
      </w:r>
      <w:r w:rsidR="002C69A3">
        <w:rPr>
          <w:rFonts w:ascii="Arial" w:hAnsi="Arial" w:cs="Arial"/>
          <w:sz w:val="24"/>
          <w:szCs w:val="24"/>
        </w:rPr>
        <w:t>imo di pubblicazioni è pari a 25</w:t>
      </w:r>
    </w:p>
    <w:p w14:paraId="4FDA4D89"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Le pubblicazioni presentate dovranno essere congruenti con il SSD oggetto della proposta di   chiamata.</w:t>
      </w:r>
    </w:p>
    <w:p w14:paraId="04DD627B"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w:t>
      </w:r>
      <w:r w:rsidRPr="007A3DB3">
        <w:rPr>
          <w:rFonts w:ascii="Arial" w:hAnsi="Arial" w:cs="Arial"/>
          <w:sz w:val="24"/>
          <w:szCs w:val="24"/>
        </w:rPr>
        <w:tab/>
        <w:t>Competenze linguistiche: Lingua Inglese</w:t>
      </w:r>
    </w:p>
    <w:p w14:paraId="74CB4BE0" w14:textId="77777777" w:rsidR="00CA7EE6" w:rsidRPr="007A3DB3" w:rsidRDefault="00CA7EE6" w:rsidP="007A3DB3">
      <w:pPr>
        <w:jc w:val="both"/>
        <w:rPr>
          <w:rFonts w:ascii="Arial" w:hAnsi="Arial" w:cs="Arial"/>
          <w:sz w:val="24"/>
          <w:szCs w:val="24"/>
        </w:rPr>
      </w:pPr>
      <w:r w:rsidRPr="007A3DB3">
        <w:rPr>
          <w:rFonts w:ascii="Arial" w:hAnsi="Arial" w:cs="Arial"/>
          <w:sz w:val="24"/>
          <w:szCs w:val="24"/>
        </w:rPr>
        <w:t xml:space="preserve">Il Direttore ricorda, inoltre, che l’Art. 4 - Procedure Selettive - del “Regolamento per la disciplina della chiamata dei professori di prima e seconda fascia in attuazione della Legge n. 240/2010”, alla lettera l) prevede, tra l’altro, che le pubblicazioni presentate per la valutazione dovranno essere articoli originali, le eventuali reviews presentate non dovranno superare il 25% delle suddette pubblicazioni. Le pubblicazioni dovranno essere riferite agli ultimi dieci anni a partire dalla data del bando ed appartenere alle categorie Q1 o Q2 dello </w:t>
      </w:r>
      <w:proofErr w:type="spellStart"/>
      <w:r w:rsidRPr="007A3DB3">
        <w:rPr>
          <w:rFonts w:ascii="Arial" w:hAnsi="Arial" w:cs="Arial"/>
          <w:sz w:val="24"/>
          <w:szCs w:val="24"/>
        </w:rPr>
        <w:t>Scimago</w:t>
      </w:r>
      <w:proofErr w:type="spellEnd"/>
      <w:r w:rsidRPr="007A3DB3">
        <w:rPr>
          <w:rFonts w:ascii="Arial" w:hAnsi="Arial" w:cs="Arial"/>
          <w:sz w:val="24"/>
          <w:szCs w:val="24"/>
        </w:rPr>
        <w:t xml:space="preserve"> Journal </w:t>
      </w:r>
      <w:proofErr w:type="spellStart"/>
      <w:r w:rsidRPr="007A3DB3">
        <w:rPr>
          <w:rFonts w:ascii="Arial" w:hAnsi="Arial" w:cs="Arial"/>
          <w:sz w:val="24"/>
          <w:szCs w:val="24"/>
        </w:rPr>
        <w:t>Rank</w:t>
      </w:r>
      <w:proofErr w:type="spellEnd"/>
      <w:r w:rsidRPr="007A3DB3">
        <w:rPr>
          <w:rFonts w:ascii="Arial" w:hAnsi="Arial" w:cs="Arial"/>
          <w:sz w:val="24"/>
          <w:szCs w:val="24"/>
        </w:rPr>
        <w:t xml:space="preserve"> (SJR).</w:t>
      </w:r>
    </w:p>
    <w:p w14:paraId="6F0E1DA5" w14:textId="233C7FE6" w:rsidR="00A1298C" w:rsidRPr="007A3DB3" w:rsidRDefault="00A1298C" w:rsidP="007A3DB3">
      <w:pPr>
        <w:jc w:val="both"/>
        <w:rPr>
          <w:rFonts w:ascii="Arial" w:hAnsi="Arial" w:cs="Arial"/>
          <w:b/>
          <w:i/>
          <w:sz w:val="24"/>
          <w:szCs w:val="24"/>
        </w:rPr>
      </w:pPr>
      <w:bookmarkStart w:id="5" w:name="_Hlk198217174"/>
      <w:r w:rsidRPr="007A3DB3">
        <w:rPr>
          <w:rFonts w:ascii="Arial" w:hAnsi="Arial" w:cs="Arial"/>
          <w:b/>
          <w:i/>
          <w:sz w:val="24"/>
          <w:szCs w:val="24"/>
        </w:rPr>
        <w:t>La Giunta approva all’unanimità.</w:t>
      </w:r>
    </w:p>
    <w:bookmarkEnd w:id="5"/>
    <w:p w14:paraId="126B9697" w14:textId="0C0F5FEA" w:rsidR="00CA7EE6" w:rsidRPr="002C69A3" w:rsidRDefault="002C69A3" w:rsidP="002C69A3">
      <w:pPr>
        <w:jc w:val="both"/>
        <w:rPr>
          <w:rFonts w:ascii="Arial" w:eastAsia="Calibri" w:hAnsi="Arial" w:cs="Arial"/>
          <w:spacing w:val="2"/>
          <w:kern w:val="0"/>
          <w:sz w:val="24"/>
          <w:szCs w:val="24"/>
          <w14:ligatures w14:val="none"/>
        </w:rPr>
      </w:pPr>
      <w:proofErr w:type="spellStart"/>
      <w:r w:rsidRPr="002C69A3">
        <w:rPr>
          <w:rFonts w:ascii="Arial" w:eastAsia="Calibri" w:hAnsi="Arial" w:cs="Arial"/>
          <w:b/>
          <w:kern w:val="0"/>
          <w:sz w:val="24"/>
          <w:szCs w:val="24"/>
          <w14:ligatures w14:val="none"/>
        </w:rPr>
        <w:t>b.</w:t>
      </w:r>
      <w:r w:rsidR="00CA7EE6" w:rsidRPr="002C69A3">
        <w:rPr>
          <w:rFonts w:ascii="Arial" w:eastAsia="Calibri" w:hAnsi="Arial" w:cs="Arial"/>
          <w:kern w:val="0"/>
          <w:sz w:val="24"/>
          <w:szCs w:val="24"/>
          <w14:ligatures w14:val="none"/>
        </w:rPr>
        <w:t>Il</w:t>
      </w:r>
      <w:proofErr w:type="spellEnd"/>
      <w:r w:rsidR="00CA7EE6" w:rsidRPr="002C69A3">
        <w:rPr>
          <w:rFonts w:ascii="Arial" w:eastAsia="Calibri" w:hAnsi="Arial" w:cs="Arial"/>
          <w:kern w:val="0"/>
          <w:sz w:val="24"/>
          <w:szCs w:val="24"/>
          <w14:ligatures w14:val="none"/>
        </w:rPr>
        <w:t xml:space="preserve"> Direttore informa la Giunta che, con nota n. 101 del 10/4/2025 il Direttore Generale ha comunicato che </w:t>
      </w:r>
      <w:r w:rsidR="00CA7EE6" w:rsidRPr="002C69A3">
        <w:rPr>
          <w:rFonts w:ascii="Arial" w:eastAsia="Calibri" w:hAnsi="Arial" w:cs="Arial"/>
          <w:w w:val="105"/>
          <w:kern w:val="0"/>
          <w:sz w:val="24"/>
          <w:szCs w:val="24"/>
          <w14:ligatures w14:val="none"/>
        </w:rPr>
        <w:t>il Senato Accademico e il Consiglio di Amministrazione, per quanto di rispettiva competenza, nelle sedute del 2/4/2025 e del 9/4/2025, hanno deliberato su proposta del Rettore, tra l’altro, l’assegnazione a questo Dipartimento di 0.3</w:t>
      </w:r>
      <w:r w:rsidR="00CA7EE6" w:rsidRPr="002C69A3">
        <w:rPr>
          <w:rFonts w:ascii="Arial" w:eastAsia="Calibri" w:hAnsi="Arial" w:cs="Arial"/>
          <w:kern w:val="0"/>
          <w:sz w:val="24"/>
          <w:szCs w:val="24"/>
          <w14:ligatures w14:val="none"/>
        </w:rPr>
        <w:t xml:space="preserve"> </w:t>
      </w:r>
      <w:r w:rsidR="00CA7EE6" w:rsidRPr="002C69A3">
        <w:rPr>
          <w:rFonts w:ascii="Arial" w:eastAsia="Calibri" w:hAnsi="Arial" w:cs="Arial"/>
          <w:w w:val="105"/>
          <w:kern w:val="0"/>
          <w:sz w:val="24"/>
          <w:szCs w:val="24"/>
          <w14:ligatures w14:val="none"/>
        </w:rPr>
        <w:t>P.O. (</w:t>
      </w:r>
      <w:r w:rsidR="00CA7EE6" w:rsidRPr="002C69A3">
        <w:rPr>
          <w:rFonts w:ascii="Arial" w:eastAsia="Calibri" w:hAnsi="Arial" w:cs="Arial"/>
          <w:kern w:val="0"/>
          <w:sz w:val="24"/>
          <w:szCs w:val="24"/>
          <w14:ligatures w14:val="none"/>
        </w:rPr>
        <w:t>a</w:t>
      </w:r>
      <w:r w:rsidR="00CA7EE6" w:rsidRPr="002C69A3">
        <w:rPr>
          <w:rFonts w:ascii="Arial" w:eastAsia="Calibri" w:hAnsi="Arial" w:cs="Arial"/>
          <w:spacing w:val="-2"/>
          <w:kern w:val="0"/>
          <w:sz w:val="24"/>
          <w:szCs w:val="24"/>
          <w14:ligatures w14:val="none"/>
        </w:rPr>
        <w:t xml:space="preserve"> </w:t>
      </w:r>
      <w:r w:rsidR="00CA7EE6" w:rsidRPr="002C69A3">
        <w:rPr>
          <w:rFonts w:ascii="Arial" w:eastAsia="Calibri" w:hAnsi="Arial" w:cs="Arial"/>
          <w:kern w:val="0"/>
          <w:sz w:val="24"/>
          <w:szCs w:val="24"/>
          <w14:ligatures w14:val="none"/>
        </w:rPr>
        <w:t>valere</w:t>
      </w:r>
      <w:r w:rsidR="00CA7EE6" w:rsidRPr="002C69A3">
        <w:rPr>
          <w:rFonts w:ascii="Arial" w:eastAsia="Calibri" w:hAnsi="Arial" w:cs="Arial"/>
          <w:spacing w:val="-8"/>
          <w:kern w:val="0"/>
          <w:sz w:val="24"/>
          <w:szCs w:val="24"/>
          <w14:ligatures w14:val="none"/>
        </w:rPr>
        <w:t xml:space="preserve"> </w:t>
      </w:r>
      <w:r w:rsidR="00CA7EE6" w:rsidRPr="002C69A3">
        <w:rPr>
          <w:rFonts w:ascii="Arial" w:eastAsia="Calibri" w:hAnsi="Arial" w:cs="Arial"/>
          <w:w w:val="95"/>
          <w:kern w:val="0"/>
          <w:sz w:val="24"/>
          <w:szCs w:val="24"/>
          <w14:ligatures w14:val="none"/>
        </w:rPr>
        <w:t>sul</w:t>
      </w:r>
      <w:r w:rsidR="00CA7EE6" w:rsidRPr="002C69A3">
        <w:rPr>
          <w:rFonts w:ascii="Arial" w:eastAsia="Calibri" w:hAnsi="Arial" w:cs="Arial"/>
          <w:spacing w:val="18"/>
          <w:w w:val="95"/>
          <w:kern w:val="0"/>
          <w:sz w:val="24"/>
          <w:szCs w:val="24"/>
          <w14:ligatures w14:val="none"/>
        </w:rPr>
        <w:t xml:space="preserve"> </w:t>
      </w:r>
      <w:r w:rsidR="00CA7EE6" w:rsidRPr="002C69A3">
        <w:rPr>
          <w:rFonts w:ascii="Arial" w:eastAsia="Calibri" w:hAnsi="Arial" w:cs="Arial"/>
          <w:kern w:val="0"/>
          <w:sz w:val="24"/>
          <w:szCs w:val="24"/>
          <w14:ligatures w14:val="none"/>
        </w:rPr>
        <w:t>DM</w:t>
      </w:r>
      <w:r w:rsidR="00CA7EE6" w:rsidRPr="002C69A3">
        <w:rPr>
          <w:rFonts w:ascii="Arial" w:eastAsia="Calibri" w:hAnsi="Arial" w:cs="Arial"/>
          <w:spacing w:val="-3"/>
          <w:kern w:val="0"/>
          <w:sz w:val="24"/>
          <w:szCs w:val="24"/>
          <w14:ligatures w14:val="none"/>
        </w:rPr>
        <w:t xml:space="preserve"> </w:t>
      </w:r>
      <w:r w:rsidR="00CA7EE6" w:rsidRPr="002C69A3">
        <w:rPr>
          <w:rFonts w:ascii="Arial" w:eastAsia="Calibri" w:hAnsi="Arial" w:cs="Arial"/>
          <w:kern w:val="0"/>
          <w:sz w:val="24"/>
          <w:szCs w:val="24"/>
          <w14:ligatures w14:val="none"/>
        </w:rPr>
        <w:t>n.</w:t>
      </w:r>
      <w:r w:rsidR="00CA7EE6" w:rsidRPr="002C69A3">
        <w:rPr>
          <w:rFonts w:ascii="Arial" w:eastAsia="Calibri" w:hAnsi="Arial" w:cs="Arial"/>
          <w:spacing w:val="-4"/>
          <w:kern w:val="0"/>
          <w:sz w:val="24"/>
          <w:szCs w:val="24"/>
          <w14:ligatures w14:val="none"/>
        </w:rPr>
        <w:t xml:space="preserve"> 1560/2023</w:t>
      </w:r>
      <w:r w:rsidR="00CA7EE6" w:rsidRPr="002C69A3">
        <w:rPr>
          <w:rFonts w:ascii="Arial" w:eastAsia="Calibri" w:hAnsi="Arial" w:cs="Arial"/>
          <w:kern w:val="0"/>
          <w:sz w:val="24"/>
          <w:szCs w:val="24"/>
          <w14:ligatures w14:val="none"/>
        </w:rPr>
        <w:t xml:space="preserve">, contingente ordinario 2023) - per </w:t>
      </w:r>
      <w:r w:rsidR="00CA7EE6" w:rsidRPr="002C69A3">
        <w:rPr>
          <w:rFonts w:ascii="Arial" w:eastAsia="Calibri" w:hAnsi="Arial" w:cs="Arial"/>
          <w:w w:val="95"/>
          <w:kern w:val="0"/>
          <w:sz w:val="24"/>
          <w:szCs w:val="24"/>
          <w14:ligatures w14:val="none"/>
        </w:rPr>
        <w:t xml:space="preserve">il </w:t>
      </w:r>
      <w:r w:rsidR="00CA7EE6" w:rsidRPr="002C69A3">
        <w:rPr>
          <w:rFonts w:ascii="Arial" w:eastAsia="Calibri" w:hAnsi="Arial" w:cs="Arial"/>
          <w:kern w:val="0"/>
          <w:sz w:val="24"/>
          <w:szCs w:val="24"/>
          <w14:ligatures w14:val="none"/>
        </w:rPr>
        <w:t xml:space="preserve">reclutamento di 1 Professore di </w:t>
      </w:r>
      <w:r w:rsidR="00CA7EE6" w:rsidRPr="002C69A3">
        <w:rPr>
          <w:rFonts w:ascii="Arial" w:eastAsia="Calibri" w:hAnsi="Arial" w:cs="Arial"/>
          <w:w w:val="95"/>
          <w:kern w:val="0"/>
          <w:sz w:val="24"/>
          <w:szCs w:val="24"/>
          <w14:ligatures w14:val="none"/>
        </w:rPr>
        <w:t xml:space="preserve">I </w:t>
      </w:r>
      <w:r w:rsidR="00CA7EE6" w:rsidRPr="002C69A3">
        <w:rPr>
          <w:rFonts w:ascii="Arial" w:eastAsia="Calibri" w:hAnsi="Arial" w:cs="Arial"/>
          <w:kern w:val="0"/>
          <w:sz w:val="24"/>
          <w:szCs w:val="24"/>
          <w14:ligatures w14:val="none"/>
        </w:rPr>
        <w:t xml:space="preserve">fascia ai </w:t>
      </w:r>
      <w:r w:rsidR="00CA7EE6" w:rsidRPr="002C69A3">
        <w:rPr>
          <w:rFonts w:ascii="Arial" w:eastAsia="Calibri" w:hAnsi="Arial" w:cs="Arial"/>
          <w:spacing w:val="2"/>
          <w:kern w:val="0"/>
          <w:sz w:val="24"/>
          <w:szCs w:val="24"/>
          <w14:ligatures w14:val="none"/>
        </w:rPr>
        <w:t xml:space="preserve">sensi </w:t>
      </w:r>
      <w:r w:rsidR="00CA7EE6" w:rsidRPr="002C69A3">
        <w:rPr>
          <w:rFonts w:ascii="Arial" w:eastAsia="Calibri" w:hAnsi="Arial" w:cs="Arial"/>
          <w:kern w:val="0"/>
          <w:sz w:val="24"/>
          <w:szCs w:val="24"/>
          <w14:ligatures w14:val="none"/>
        </w:rPr>
        <w:t>dell’art. 24, comma 6,</w:t>
      </w:r>
      <w:r w:rsidR="00CA7EE6" w:rsidRPr="002C69A3">
        <w:rPr>
          <w:rFonts w:ascii="Arial" w:eastAsia="Calibri" w:hAnsi="Arial" w:cs="Arial"/>
          <w:w w:val="95"/>
          <w:kern w:val="0"/>
          <w:sz w:val="24"/>
          <w:szCs w:val="24"/>
          <w14:ligatures w14:val="none"/>
        </w:rPr>
        <w:t xml:space="preserve"> </w:t>
      </w:r>
      <w:r w:rsidR="00CA7EE6" w:rsidRPr="002C69A3">
        <w:rPr>
          <w:rFonts w:ascii="Arial" w:eastAsia="Calibri" w:hAnsi="Arial" w:cs="Arial"/>
          <w:kern w:val="0"/>
          <w:sz w:val="24"/>
          <w:szCs w:val="24"/>
          <w14:ligatures w14:val="none"/>
        </w:rPr>
        <w:t xml:space="preserve">della Legge </w:t>
      </w:r>
      <w:r w:rsidR="00CA7EE6" w:rsidRPr="002C69A3">
        <w:rPr>
          <w:rFonts w:ascii="Arial" w:eastAsia="Calibri" w:hAnsi="Arial" w:cs="Arial"/>
          <w:spacing w:val="2"/>
          <w:kern w:val="0"/>
          <w:sz w:val="24"/>
          <w:szCs w:val="24"/>
          <w14:ligatures w14:val="none"/>
        </w:rPr>
        <w:t>240/2010.</w:t>
      </w:r>
    </w:p>
    <w:p w14:paraId="447CC837" w14:textId="5B7B0C9C" w:rsidR="00CA7EE6" w:rsidRPr="00CA7EE6" w:rsidRDefault="00CA7EE6" w:rsidP="007A3DB3">
      <w:pPr>
        <w:widowControl w:val="0"/>
        <w:autoSpaceDE w:val="0"/>
        <w:autoSpaceDN w:val="0"/>
        <w:spacing w:before="2" w:after="0" w:line="242" w:lineRule="auto"/>
        <w:ind w:right="-1"/>
        <w:jc w:val="both"/>
        <w:rPr>
          <w:rFonts w:ascii="Arial" w:eastAsia="Times New Roman" w:hAnsi="Arial" w:cs="Arial"/>
          <w:kern w:val="0"/>
          <w:sz w:val="24"/>
          <w:szCs w:val="24"/>
          <w14:ligatures w14:val="none"/>
        </w:rPr>
      </w:pPr>
      <w:r w:rsidRPr="00CA7EE6">
        <w:rPr>
          <w:rFonts w:ascii="Arial" w:eastAsia="Times New Roman" w:hAnsi="Arial" w:cs="Arial"/>
          <w:kern w:val="0"/>
          <w:sz w:val="24"/>
          <w:szCs w:val="24"/>
          <w14:ligatures w14:val="none"/>
        </w:rPr>
        <w:t>Il Direttore, pertanto, in accordo alle modalità previste dal “Regolamento per la disciplina della chiamata dei professori di prima e seconda fascia in attuazione della Legge 240/2010” di questo Ateneo, propone al Consiglio la chiamata di un Professore di I fascia ai sensi dell’art. 24, comma 6,</w:t>
      </w:r>
      <w:r w:rsidRPr="00CA7EE6">
        <w:rPr>
          <w:rFonts w:ascii="Arial" w:eastAsia="Times New Roman" w:hAnsi="Arial" w:cs="Arial"/>
          <w:w w:val="95"/>
          <w:kern w:val="0"/>
          <w:sz w:val="24"/>
          <w:szCs w:val="24"/>
          <w14:ligatures w14:val="none"/>
        </w:rPr>
        <w:t xml:space="preserve"> </w:t>
      </w:r>
      <w:r w:rsidRPr="00CA7EE6">
        <w:rPr>
          <w:rFonts w:ascii="Arial" w:eastAsia="Times New Roman" w:hAnsi="Arial" w:cs="Arial"/>
          <w:kern w:val="0"/>
          <w:sz w:val="24"/>
          <w:szCs w:val="24"/>
          <w14:ligatures w14:val="none"/>
        </w:rPr>
        <w:t xml:space="preserve">della Legge </w:t>
      </w:r>
      <w:r w:rsidRPr="00CA7EE6">
        <w:rPr>
          <w:rFonts w:ascii="Arial" w:eastAsia="Times New Roman" w:hAnsi="Arial" w:cs="Arial"/>
          <w:spacing w:val="2"/>
          <w:kern w:val="0"/>
          <w:sz w:val="24"/>
          <w:szCs w:val="24"/>
          <w14:ligatures w14:val="none"/>
        </w:rPr>
        <w:t>240/2010</w:t>
      </w:r>
      <w:r w:rsidRPr="00CA7EE6">
        <w:rPr>
          <w:rFonts w:ascii="Arial" w:eastAsia="Times New Roman" w:hAnsi="Arial" w:cs="Arial"/>
          <w:kern w:val="0"/>
          <w:sz w:val="24"/>
          <w:szCs w:val="24"/>
          <w14:ligatures w14:val="none"/>
        </w:rPr>
        <w:t xml:space="preserve">, nel Gruppo Scientifico Disciplinare 06/MEDS-24 (STATISTICA MEDICA, IGIENE GENERALE E APPLICATA E SCIENZE INFERMIERISTICHE GENERALI, CLINICHE, PEDIATRICHE E OSTETRICOGINECOLOGICHE E NEONATALI), S.S.D. MEDS-24/C (Scienze infermieristiche generali, cliniche, pediatriche e ostetrico-ginecologiche e neonatali), considerate le necessità didattiche dei </w:t>
      </w:r>
      <w:r w:rsidRPr="00CA7EE6">
        <w:rPr>
          <w:rFonts w:ascii="Arial" w:eastAsia="Times New Roman" w:hAnsi="Arial" w:cs="Arial"/>
          <w:bCs/>
          <w:kern w:val="0"/>
          <w:sz w:val="24"/>
          <w:szCs w:val="24"/>
          <w14:ligatures w14:val="none"/>
        </w:rPr>
        <w:t>Corsi di Laurea Triennale e Magistrale in Infermieristica, di alcune Scuole di Specializzazione dell’Area Medica, dei Corsi di Dottorato di ricerca e dei Master</w:t>
      </w:r>
      <w:r w:rsidRPr="00CA7EE6">
        <w:rPr>
          <w:rFonts w:ascii="Arial" w:eastAsia="Times New Roman" w:hAnsi="Arial" w:cs="Arial"/>
          <w:kern w:val="0"/>
          <w:sz w:val="24"/>
          <w:szCs w:val="24"/>
          <w14:ligatures w14:val="none"/>
        </w:rPr>
        <w:t xml:space="preserve"> attivati presso l’Università degli Studi Magna </w:t>
      </w:r>
      <w:proofErr w:type="spellStart"/>
      <w:r w:rsidRPr="00CA7EE6">
        <w:rPr>
          <w:rFonts w:ascii="Arial" w:eastAsia="Times New Roman" w:hAnsi="Arial" w:cs="Arial"/>
          <w:kern w:val="0"/>
          <w:sz w:val="24"/>
          <w:szCs w:val="24"/>
          <w14:ligatures w14:val="none"/>
        </w:rPr>
        <w:t>Graecia</w:t>
      </w:r>
      <w:proofErr w:type="spellEnd"/>
      <w:r w:rsidRPr="00CA7EE6">
        <w:rPr>
          <w:rFonts w:ascii="Arial" w:eastAsia="Times New Roman" w:hAnsi="Arial" w:cs="Arial"/>
          <w:kern w:val="0"/>
          <w:sz w:val="24"/>
          <w:szCs w:val="24"/>
          <w14:ligatures w14:val="none"/>
        </w:rPr>
        <w:t xml:space="preserve"> di Catanzaro, e considerate, inoltre, le necessità scientifiche e assistenziali del SSD oggetto della proposta di chiamata.</w:t>
      </w:r>
      <w:r w:rsidRPr="00CA7EE6">
        <w:rPr>
          <w:rFonts w:ascii="Arial" w:eastAsia="Calibri" w:hAnsi="Arial" w:cs="Arial"/>
          <w:kern w:val="0"/>
          <w:sz w:val="24"/>
          <w:szCs w:val="24"/>
          <w14:ligatures w14:val="none"/>
        </w:rPr>
        <w:t xml:space="preserve"> </w:t>
      </w:r>
    </w:p>
    <w:p w14:paraId="0219CA04" w14:textId="77777777" w:rsidR="00CA7EE6" w:rsidRPr="00CA7EE6" w:rsidRDefault="00CA7EE6" w:rsidP="007A3DB3">
      <w:pPr>
        <w:widowControl w:val="0"/>
        <w:autoSpaceDE w:val="0"/>
        <w:autoSpaceDN w:val="0"/>
        <w:spacing w:before="2" w:after="0" w:line="242" w:lineRule="auto"/>
        <w:ind w:right="-1"/>
        <w:jc w:val="both"/>
        <w:rPr>
          <w:rFonts w:ascii="Arial" w:eastAsia="Times New Roman" w:hAnsi="Arial" w:cs="Arial"/>
          <w:kern w:val="0"/>
          <w:sz w:val="24"/>
          <w:szCs w:val="24"/>
          <w14:ligatures w14:val="none"/>
        </w:rPr>
      </w:pPr>
    </w:p>
    <w:p w14:paraId="32679B60" w14:textId="77777777" w:rsidR="00CA7EE6" w:rsidRPr="00CA7EE6" w:rsidRDefault="00CA7EE6" w:rsidP="007A3DB3">
      <w:pPr>
        <w:widowControl w:val="0"/>
        <w:autoSpaceDE w:val="0"/>
        <w:autoSpaceDN w:val="0"/>
        <w:spacing w:before="2" w:after="0" w:line="242" w:lineRule="auto"/>
        <w:ind w:right="-1"/>
        <w:jc w:val="both"/>
        <w:rPr>
          <w:rFonts w:ascii="Arial" w:eastAsia="Times New Roman" w:hAnsi="Arial" w:cs="Arial"/>
          <w:kern w:val="0"/>
          <w:sz w:val="24"/>
          <w:szCs w:val="24"/>
          <w14:ligatures w14:val="none"/>
        </w:rPr>
      </w:pPr>
    </w:p>
    <w:p w14:paraId="4BC073E4" w14:textId="77777777" w:rsidR="00CA7EE6" w:rsidRPr="00CA7EE6" w:rsidRDefault="00CA7EE6" w:rsidP="007A3DB3">
      <w:pPr>
        <w:ind w:firstLine="708"/>
        <w:jc w:val="both"/>
        <w:rPr>
          <w:rFonts w:ascii="Arial" w:eastAsia="Calibri" w:hAnsi="Arial" w:cs="Arial"/>
          <w:spacing w:val="2"/>
          <w:kern w:val="0"/>
          <w:sz w:val="24"/>
          <w:szCs w:val="24"/>
          <w14:ligatures w14:val="none"/>
        </w:rPr>
      </w:pPr>
      <w:r w:rsidRPr="00CA7EE6">
        <w:rPr>
          <w:rFonts w:ascii="Arial" w:eastAsia="Calibri" w:hAnsi="Arial" w:cs="Arial"/>
          <w:kern w:val="0"/>
          <w:sz w:val="24"/>
          <w:szCs w:val="24"/>
          <w14:ligatures w14:val="none"/>
        </w:rPr>
        <w:t>Il Direttore, i</w:t>
      </w:r>
      <w:r w:rsidRPr="00CA7EE6">
        <w:rPr>
          <w:rFonts w:ascii="Arial" w:eastAsia="Calibri" w:hAnsi="Arial" w:cs="Arial"/>
          <w:color w:val="222222"/>
          <w:kern w:val="0"/>
          <w:sz w:val="24"/>
          <w:szCs w:val="24"/>
          <w14:ligatures w14:val="none"/>
        </w:rPr>
        <w:t>n accordo alle modalità previste dall’art. 3 del “Regolamento per la disciplina   della chiamata dei professori di prima e seconda fascia in attuazione della Legge 240/2010” di questo Ateneo, comunica ciò che la delibera del Dipartimento deve contenere:</w:t>
      </w:r>
    </w:p>
    <w:p w14:paraId="312ABD48" w14:textId="77777777" w:rsidR="00CA7EE6" w:rsidRPr="00CA7EE6" w:rsidRDefault="00CA7EE6" w:rsidP="007A3DB3">
      <w:pPr>
        <w:numPr>
          <w:ilvl w:val="0"/>
          <w:numId w:val="20"/>
        </w:numPr>
        <w:spacing w:before="100" w:beforeAutospacing="1" w:after="0" w:afterAutospacing="1" w:line="240" w:lineRule="auto"/>
        <w:jc w:val="both"/>
        <w:rPr>
          <w:rFonts w:ascii="Arial" w:eastAsia="Times New Roman" w:hAnsi="Arial" w:cs="Arial"/>
          <w:i/>
          <w:iCs/>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Fascia per la quale viene chiamato il posto: </w:t>
      </w:r>
      <w:r w:rsidRPr="00CA7EE6">
        <w:rPr>
          <w:rFonts w:ascii="Arial" w:eastAsia="Times New Roman" w:hAnsi="Arial" w:cs="Arial"/>
          <w:i/>
          <w:iCs/>
          <w:kern w:val="0"/>
          <w:sz w:val="24"/>
          <w:szCs w:val="24"/>
          <w:lang w:eastAsia="it-IT"/>
          <w14:ligatures w14:val="none"/>
        </w:rPr>
        <w:t xml:space="preserve">Professore I Fascia </w:t>
      </w:r>
    </w:p>
    <w:p w14:paraId="4FAC499F" w14:textId="77777777" w:rsidR="00CA7EE6" w:rsidRPr="00CA7EE6" w:rsidRDefault="00CA7EE6" w:rsidP="007A3DB3">
      <w:pPr>
        <w:numPr>
          <w:ilvl w:val="0"/>
          <w:numId w:val="20"/>
        </w:numPr>
        <w:spacing w:before="100" w:beforeAutospacing="1" w:after="0" w:afterAutospacing="1" w:line="240" w:lineRule="auto"/>
        <w:jc w:val="both"/>
        <w:rPr>
          <w:rFonts w:ascii="Arial" w:eastAsia="Times New Roman" w:hAnsi="Arial" w:cs="Arial"/>
          <w:i/>
          <w:iCs/>
          <w:kern w:val="0"/>
          <w:sz w:val="24"/>
          <w:szCs w:val="24"/>
          <w:lang w:eastAsia="it-IT"/>
          <w14:ligatures w14:val="none"/>
        </w:rPr>
      </w:pPr>
      <w:r w:rsidRPr="00CA7EE6">
        <w:rPr>
          <w:rFonts w:ascii="Arial" w:eastAsia="Times New Roman" w:hAnsi="Arial" w:cs="Arial"/>
          <w:b/>
          <w:bCs/>
          <w:kern w:val="0"/>
          <w:sz w:val="24"/>
          <w:szCs w:val="24"/>
          <w:lang w:eastAsia="it-IT"/>
          <w14:ligatures w14:val="none"/>
        </w:rPr>
        <w:t xml:space="preserve">Modalità di copertura del posto: </w:t>
      </w:r>
      <w:r w:rsidRPr="00CA7EE6">
        <w:rPr>
          <w:rFonts w:ascii="Arial" w:eastAsia="Times New Roman" w:hAnsi="Arial" w:cs="Arial"/>
          <w:i/>
          <w:iCs/>
          <w:kern w:val="0"/>
          <w:sz w:val="24"/>
          <w:szCs w:val="24"/>
          <w:lang w:eastAsia="it-IT"/>
          <w14:ligatures w14:val="none"/>
        </w:rPr>
        <w:t>art. 24, comma 6, L. n. 240/2010</w:t>
      </w:r>
    </w:p>
    <w:p w14:paraId="1F914A21" w14:textId="77777777" w:rsidR="00CA7EE6" w:rsidRPr="00CA7EE6" w:rsidRDefault="00CA7EE6" w:rsidP="007A3DB3">
      <w:pPr>
        <w:numPr>
          <w:ilvl w:val="0"/>
          <w:numId w:val="20"/>
        </w:numPr>
        <w:spacing w:before="100" w:beforeAutospacing="1" w:after="0" w:afterAutospacing="1" w:line="240" w:lineRule="auto"/>
        <w:jc w:val="both"/>
        <w:rPr>
          <w:rFonts w:ascii="Arial" w:eastAsia="Times New Roman" w:hAnsi="Arial" w:cs="Arial"/>
          <w:i/>
          <w:iCs/>
          <w:kern w:val="0"/>
          <w:sz w:val="24"/>
          <w:szCs w:val="24"/>
          <w:lang w:eastAsia="it-IT"/>
          <w14:ligatures w14:val="none"/>
        </w:rPr>
      </w:pPr>
      <w:r w:rsidRPr="00CA7EE6">
        <w:rPr>
          <w:rFonts w:ascii="Arial" w:eastAsia="Times New Roman" w:hAnsi="Arial" w:cs="Arial"/>
          <w:b/>
          <w:bCs/>
          <w:kern w:val="0"/>
          <w:sz w:val="24"/>
          <w:szCs w:val="24"/>
          <w:lang w:eastAsia="it-IT"/>
          <w14:ligatures w14:val="none"/>
        </w:rPr>
        <w:lastRenderedPageBreak/>
        <w:t>La sede di servizio:</w:t>
      </w:r>
      <w:r w:rsidRPr="00CA7EE6">
        <w:rPr>
          <w:rFonts w:ascii="Arial" w:eastAsia="Times New Roman" w:hAnsi="Arial" w:cs="Arial"/>
          <w:i/>
          <w:iCs/>
          <w:kern w:val="0"/>
          <w:sz w:val="24"/>
          <w:szCs w:val="24"/>
          <w:lang w:eastAsia="it-IT"/>
          <w14:ligatures w14:val="none"/>
        </w:rPr>
        <w:t xml:space="preserve"> Dipartimento di Medicina Sperimentale e Clinica, Università degli Studi Magna </w:t>
      </w:r>
      <w:proofErr w:type="spellStart"/>
      <w:r w:rsidRPr="00CA7EE6">
        <w:rPr>
          <w:rFonts w:ascii="Arial" w:eastAsia="Times New Roman" w:hAnsi="Arial" w:cs="Arial"/>
          <w:i/>
          <w:iCs/>
          <w:kern w:val="0"/>
          <w:sz w:val="24"/>
          <w:szCs w:val="24"/>
          <w:lang w:eastAsia="it-IT"/>
          <w14:ligatures w14:val="none"/>
        </w:rPr>
        <w:t>Graecia</w:t>
      </w:r>
      <w:proofErr w:type="spellEnd"/>
      <w:r w:rsidRPr="00CA7EE6">
        <w:rPr>
          <w:rFonts w:ascii="Arial" w:eastAsia="Times New Roman" w:hAnsi="Arial" w:cs="Arial"/>
          <w:i/>
          <w:iCs/>
          <w:kern w:val="0"/>
          <w:sz w:val="24"/>
          <w:szCs w:val="24"/>
          <w:lang w:eastAsia="it-IT"/>
          <w14:ligatures w14:val="none"/>
        </w:rPr>
        <w:t xml:space="preserve"> di Catanzaro</w:t>
      </w:r>
      <w:r w:rsidRPr="00CA7EE6">
        <w:rPr>
          <w:rFonts w:ascii="Arial" w:eastAsia="Calibri" w:hAnsi="Arial" w:cs="Arial"/>
          <w:kern w:val="0"/>
          <w:sz w:val="24"/>
          <w:szCs w:val="24"/>
          <w14:ligatures w14:val="none"/>
        </w:rPr>
        <w:t xml:space="preserve"> </w:t>
      </w:r>
    </w:p>
    <w:p w14:paraId="23D5A703" w14:textId="77777777" w:rsidR="00CA7EE6" w:rsidRPr="00CA7EE6" w:rsidRDefault="00CA7EE6" w:rsidP="007A3DB3">
      <w:pPr>
        <w:numPr>
          <w:ilvl w:val="0"/>
          <w:numId w:val="20"/>
        </w:numPr>
        <w:spacing w:before="100" w:beforeAutospacing="1" w:after="100" w:afterAutospacing="1" w:line="240" w:lineRule="auto"/>
        <w:jc w:val="both"/>
        <w:rPr>
          <w:rFonts w:ascii="Arial" w:eastAsia="Times New Roman" w:hAnsi="Arial" w:cs="Arial"/>
          <w:i/>
          <w:iCs/>
          <w:color w:val="222222"/>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Gruppo Scientifico Disciplinare: </w:t>
      </w:r>
      <w:r w:rsidRPr="00CA7EE6">
        <w:rPr>
          <w:rFonts w:ascii="Arial" w:eastAsia="Times New Roman" w:hAnsi="Arial" w:cs="Arial"/>
          <w:i/>
          <w:iCs/>
          <w:color w:val="222222"/>
          <w:kern w:val="0"/>
          <w:sz w:val="24"/>
          <w:szCs w:val="24"/>
          <w:lang w:eastAsia="it-IT"/>
          <w14:ligatures w14:val="none"/>
        </w:rPr>
        <w:t>06/MEDS-24 (</w:t>
      </w:r>
      <w:r w:rsidRPr="00CA7EE6">
        <w:rPr>
          <w:rFonts w:ascii="Arial" w:eastAsia="Times New Roman" w:hAnsi="Arial" w:cs="Arial"/>
          <w:i/>
          <w:iCs/>
          <w:kern w:val="0"/>
          <w:sz w:val="24"/>
          <w:szCs w:val="24"/>
          <w:lang w:eastAsia="it-IT"/>
          <w14:ligatures w14:val="none"/>
        </w:rPr>
        <w:t>STATISTICA MEDICA, IGIENE GENERALE E APPLICATA E SCIENZE INFERMIERISTICHE GENERALI, CLINICHE, PEDIATRICHE E OSTETRICOGINECOLOGICHE E NEONATALI)</w:t>
      </w:r>
      <w:r w:rsidRPr="00CA7EE6">
        <w:rPr>
          <w:rFonts w:ascii="Arial" w:eastAsia="Times New Roman" w:hAnsi="Arial" w:cs="Arial"/>
          <w:i/>
          <w:iCs/>
          <w:color w:val="222222"/>
          <w:kern w:val="0"/>
          <w:sz w:val="24"/>
          <w:szCs w:val="24"/>
          <w:lang w:eastAsia="it-IT"/>
          <w14:ligatures w14:val="none"/>
        </w:rPr>
        <w:t xml:space="preserve"> </w:t>
      </w:r>
    </w:p>
    <w:p w14:paraId="5674DB74" w14:textId="77777777" w:rsidR="00CA7EE6" w:rsidRPr="00CA7EE6" w:rsidRDefault="00CA7EE6" w:rsidP="007A3DB3">
      <w:pPr>
        <w:numPr>
          <w:ilvl w:val="0"/>
          <w:numId w:val="20"/>
        </w:numPr>
        <w:spacing w:before="100" w:beforeAutospacing="1" w:after="100" w:afterAutospacing="1" w:line="240" w:lineRule="auto"/>
        <w:jc w:val="both"/>
        <w:rPr>
          <w:rFonts w:ascii="Arial" w:eastAsia="Times New Roman" w:hAnsi="Arial" w:cs="Arial"/>
          <w:i/>
          <w:iCs/>
          <w:color w:val="222222"/>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Settore Scientifico Disciplinare:</w:t>
      </w:r>
      <w:r w:rsidRPr="00CA7EE6">
        <w:rPr>
          <w:rFonts w:ascii="Arial" w:eastAsia="Times New Roman" w:hAnsi="Arial" w:cs="Arial"/>
          <w:i/>
          <w:iCs/>
          <w:color w:val="222222"/>
          <w:kern w:val="0"/>
          <w:sz w:val="24"/>
          <w:szCs w:val="24"/>
          <w:lang w:eastAsia="it-IT"/>
          <w14:ligatures w14:val="none"/>
        </w:rPr>
        <w:t xml:space="preserve"> </w:t>
      </w:r>
      <w:r w:rsidRPr="00CA7EE6">
        <w:rPr>
          <w:rFonts w:ascii="Arial" w:eastAsia="Times New Roman" w:hAnsi="Arial" w:cs="Arial"/>
          <w:color w:val="222222"/>
          <w:kern w:val="0"/>
          <w:sz w:val="24"/>
          <w:szCs w:val="24"/>
          <w:lang w:eastAsia="it-IT"/>
          <w14:ligatures w14:val="none"/>
        </w:rPr>
        <w:t>MEDS-24/C (Scienze infermieristiche generali, cliniche, pediatriche e ostetrico-ginecologiche e neonatali)</w:t>
      </w:r>
    </w:p>
    <w:p w14:paraId="5C13E846" w14:textId="77777777" w:rsidR="00CA7EE6" w:rsidRPr="00CA7EE6" w:rsidRDefault="00CA7EE6" w:rsidP="007A3DB3">
      <w:pPr>
        <w:numPr>
          <w:ilvl w:val="0"/>
          <w:numId w:val="20"/>
        </w:numPr>
        <w:shd w:val="clear" w:color="auto" w:fill="FFFFFF"/>
        <w:spacing w:before="100" w:beforeAutospacing="1" w:after="0" w:afterAutospacing="1" w:line="240" w:lineRule="auto"/>
        <w:jc w:val="both"/>
        <w:rPr>
          <w:rFonts w:ascii="Arial" w:eastAsia="Times New Roman" w:hAnsi="Arial" w:cs="Arial"/>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Tipologia di impegno didattico: </w:t>
      </w:r>
      <w:r w:rsidRPr="00CA7EE6">
        <w:rPr>
          <w:rFonts w:ascii="Arial" w:eastAsia="Times New Roman" w:hAnsi="Arial" w:cs="Arial"/>
          <w:kern w:val="0"/>
          <w:sz w:val="24"/>
          <w:szCs w:val="24"/>
          <w:lang w:eastAsia="it-IT"/>
          <w14:ligatures w14:val="none"/>
        </w:rPr>
        <w:t>Il docente</w:t>
      </w:r>
      <w:r w:rsidRPr="00CA7EE6">
        <w:rPr>
          <w:rFonts w:ascii="Arial" w:eastAsia="Times New Roman" w:hAnsi="Arial" w:cs="Arial"/>
          <w:b/>
          <w:bCs/>
          <w:kern w:val="0"/>
          <w:sz w:val="24"/>
          <w:szCs w:val="24"/>
          <w:lang w:eastAsia="it-IT"/>
          <w14:ligatures w14:val="none"/>
        </w:rPr>
        <w:t> </w:t>
      </w:r>
      <w:r w:rsidRPr="00CA7EE6">
        <w:rPr>
          <w:rFonts w:ascii="Arial" w:eastAsia="Times New Roman" w:hAnsi="Arial" w:cs="Arial"/>
          <w:kern w:val="0"/>
          <w:sz w:val="24"/>
          <w:szCs w:val="24"/>
          <w:lang w:eastAsia="it-IT"/>
          <w14:ligatures w14:val="none"/>
        </w:rPr>
        <w:t>sarà chiamato</w:t>
      </w:r>
      <w:r w:rsidRPr="00CA7EE6">
        <w:rPr>
          <w:rFonts w:ascii="Arial" w:eastAsia="Times New Roman" w:hAnsi="Arial" w:cs="Arial"/>
          <w:b/>
          <w:bCs/>
          <w:kern w:val="0"/>
          <w:sz w:val="24"/>
          <w:szCs w:val="24"/>
          <w:lang w:eastAsia="it-IT"/>
          <w14:ligatures w14:val="none"/>
        </w:rPr>
        <w:t> </w:t>
      </w:r>
      <w:r w:rsidRPr="00CA7EE6">
        <w:rPr>
          <w:rFonts w:ascii="Arial" w:eastAsia="Times New Roman" w:hAnsi="Arial" w:cs="Arial"/>
          <w:kern w:val="0"/>
          <w:sz w:val="24"/>
          <w:szCs w:val="24"/>
          <w:lang w:eastAsia="it-IT"/>
          <w14:ligatures w14:val="none"/>
        </w:rPr>
        <w:t xml:space="preserve">a ricoprire moduli ed insegnamenti relativi al settore scientifico-disciplinare MEDS-24/C Scienze infermieristiche generali, cliniche, pediatriche e ostetrico-ginecologiche e neonatali </w:t>
      </w:r>
      <w:proofErr w:type="gramStart"/>
      <w:r w:rsidRPr="00CA7EE6">
        <w:rPr>
          <w:rFonts w:ascii="Arial" w:eastAsia="Times New Roman" w:hAnsi="Arial" w:cs="Arial"/>
          <w:kern w:val="0"/>
          <w:sz w:val="24"/>
          <w:szCs w:val="24"/>
          <w:lang w:eastAsia="it-IT"/>
          <w14:ligatures w14:val="none"/>
        </w:rPr>
        <w:t>nei  corsi</w:t>
      </w:r>
      <w:proofErr w:type="gramEnd"/>
      <w:r w:rsidRPr="00CA7EE6">
        <w:rPr>
          <w:rFonts w:ascii="Arial" w:eastAsia="Times New Roman" w:hAnsi="Arial" w:cs="Arial"/>
          <w:kern w:val="0"/>
          <w:sz w:val="24"/>
          <w:szCs w:val="24"/>
          <w:lang w:eastAsia="it-IT"/>
          <w14:ligatures w14:val="none"/>
        </w:rPr>
        <w:t xml:space="preserve"> di studio triennale e magistrale in Infermieristica, nelle scuole di specializzazione attivate presso l’Università “Magna </w:t>
      </w:r>
      <w:proofErr w:type="spellStart"/>
      <w:r w:rsidRPr="00CA7EE6">
        <w:rPr>
          <w:rFonts w:ascii="Arial" w:eastAsia="Times New Roman" w:hAnsi="Arial" w:cs="Arial"/>
          <w:kern w:val="0"/>
          <w:sz w:val="24"/>
          <w:szCs w:val="24"/>
          <w:lang w:eastAsia="it-IT"/>
          <w14:ligatures w14:val="none"/>
        </w:rPr>
        <w:t>Græcia</w:t>
      </w:r>
      <w:proofErr w:type="spellEnd"/>
      <w:r w:rsidRPr="00CA7EE6">
        <w:rPr>
          <w:rFonts w:ascii="Arial" w:eastAsia="Times New Roman" w:hAnsi="Arial" w:cs="Arial"/>
          <w:kern w:val="0"/>
          <w:sz w:val="24"/>
          <w:szCs w:val="24"/>
          <w:lang w:eastAsia="it-IT"/>
          <w14:ligatures w14:val="none"/>
        </w:rPr>
        <w:t>” di Catanzaro. Il docente sarà, inoltre, impegnato in attività di tutorato e di assistenza agli studenti anche nello svolgimento delle tesi di laurea triennale e di laurea magistrale, tesi di dottorato con riferimento ai contenuti didattico-formativi del settore MEDS-24/C Scienze infermieristiche generali, cliniche, pediatriche e ostetrico-ginecologiche e neonatali</w:t>
      </w:r>
    </w:p>
    <w:p w14:paraId="02C2BE4B" w14:textId="77777777" w:rsidR="00CA7EE6" w:rsidRPr="00CA7EE6" w:rsidRDefault="00CA7EE6" w:rsidP="007A3DB3">
      <w:pPr>
        <w:numPr>
          <w:ilvl w:val="0"/>
          <w:numId w:val="20"/>
        </w:numPr>
        <w:shd w:val="clear" w:color="auto" w:fill="FFFFFF"/>
        <w:spacing w:before="100" w:beforeAutospacing="1" w:after="0" w:afterAutospacing="1" w:line="240" w:lineRule="auto"/>
        <w:jc w:val="both"/>
        <w:rPr>
          <w:rFonts w:ascii="Arial" w:eastAsia="Times New Roman" w:hAnsi="Arial" w:cs="Arial"/>
          <w:color w:val="222222"/>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Tipologia di impegno scientifico: </w:t>
      </w:r>
      <w:r w:rsidRPr="00CA7EE6">
        <w:rPr>
          <w:rFonts w:ascii="Arial" w:eastAsia="Times New Roman" w:hAnsi="Arial" w:cs="Arial"/>
          <w:color w:val="222222"/>
          <w:kern w:val="0"/>
          <w:sz w:val="24"/>
          <w:szCs w:val="24"/>
          <w:lang w:eastAsia="it-IT"/>
          <w14:ligatures w14:val="none"/>
        </w:rPr>
        <w:t>il docente svolgerà attività di ricerca scientifica nell’ambito degli indirizzi della ricerca dipartimentale, con riferimento ai temi e alle metodologie proprie del settore concorsuale (Scienze infermieristiche generali, cliniche, pediatriche e ostetrico-ginecologiche e neonatali)</w:t>
      </w:r>
      <w:r w:rsidRPr="00CA7EE6">
        <w:rPr>
          <w:rFonts w:ascii="Arial" w:eastAsia="Calibri" w:hAnsi="Arial" w:cs="Arial"/>
          <w:color w:val="000000"/>
          <w:kern w:val="0"/>
          <w:sz w:val="24"/>
          <w:szCs w:val="24"/>
          <w:lang w:eastAsia="it-IT"/>
          <w14:ligatures w14:val="none"/>
        </w:rPr>
        <w:t>.</w:t>
      </w:r>
      <w:r w:rsidRPr="00CA7EE6">
        <w:rPr>
          <w:rFonts w:ascii="Arial" w:eastAsia="Times New Roman" w:hAnsi="Arial" w:cs="Arial"/>
          <w:color w:val="222222"/>
          <w:kern w:val="0"/>
          <w:sz w:val="24"/>
          <w:szCs w:val="24"/>
          <w:lang w:eastAsia="it-IT"/>
          <w14:ligatures w14:val="none"/>
        </w:rPr>
        <w:t xml:space="preserve"> L’attività di ricerca verrà svolta nell’ambito di tematiche proprie della disciplina con particolare attenzione allo studio e al miglioramento della qualità della vita e alle esperienze correlate alle tematiche su patologie croniche cardiovascolari e gastrointestinali</w:t>
      </w:r>
    </w:p>
    <w:p w14:paraId="040AF634" w14:textId="77777777" w:rsidR="00CA7EE6" w:rsidRPr="00CA7EE6" w:rsidRDefault="00CA7EE6" w:rsidP="007A3DB3">
      <w:pPr>
        <w:numPr>
          <w:ilvl w:val="0"/>
          <w:numId w:val="20"/>
        </w:numPr>
        <w:shd w:val="clear" w:color="auto" w:fill="FFFFFF"/>
        <w:spacing w:before="100" w:beforeAutospacing="1" w:after="0" w:afterAutospacing="1" w:line="240" w:lineRule="auto"/>
        <w:jc w:val="both"/>
        <w:rPr>
          <w:rFonts w:ascii="Arial" w:eastAsia="Times New Roman" w:hAnsi="Arial" w:cs="Arial"/>
          <w:color w:val="222222"/>
          <w:kern w:val="0"/>
          <w:sz w:val="24"/>
          <w:szCs w:val="24"/>
          <w:lang w:eastAsia="it-IT"/>
          <w14:ligatures w14:val="none"/>
        </w:rPr>
      </w:pPr>
      <w:r w:rsidRPr="00CA7EE6">
        <w:rPr>
          <w:rFonts w:ascii="Arial" w:eastAsia="Times New Roman" w:hAnsi="Arial" w:cs="Arial"/>
          <w:b/>
          <w:iCs/>
          <w:color w:val="222222"/>
          <w:kern w:val="0"/>
          <w:sz w:val="24"/>
          <w:szCs w:val="24"/>
          <w:lang w:eastAsia="it-IT"/>
          <w14:ligatures w14:val="none"/>
        </w:rPr>
        <w:t>Attività Assistenziale</w:t>
      </w:r>
      <w:r w:rsidRPr="00CA7EE6">
        <w:rPr>
          <w:rFonts w:ascii="Arial" w:eastAsia="Times New Roman" w:hAnsi="Arial" w:cs="Arial"/>
          <w:i/>
          <w:iCs/>
          <w:color w:val="222222"/>
          <w:kern w:val="0"/>
          <w:sz w:val="24"/>
          <w:szCs w:val="24"/>
          <w:lang w:eastAsia="it-IT"/>
          <w14:ligatures w14:val="none"/>
        </w:rPr>
        <w:t xml:space="preserve">: </w:t>
      </w:r>
      <w:r w:rsidRPr="00CA7EE6">
        <w:rPr>
          <w:rFonts w:ascii="Arial" w:eastAsia="Times New Roman" w:hAnsi="Arial" w:cs="Arial"/>
          <w:color w:val="222222"/>
          <w:kern w:val="0"/>
          <w:sz w:val="24"/>
          <w:szCs w:val="24"/>
          <w:lang w:eastAsia="it-IT"/>
          <w14:ligatures w14:val="none"/>
        </w:rPr>
        <w:t>Non prevista</w:t>
      </w:r>
    </w:p>
    <w:p w14:paraId="3393C9CA" w14:textId="77777777" w:rsidR="00CA7EE6" w:rsidRPr="00CA7EE6" w:rsidRDefault="00CA7EE6" w:rsidP="007A3DB3">
      <w:pPr>
        <w:numPr>
          <w:ilvl w:val="0"/>
          <w:numId w:val="20"/>
        </w:numPr>
        <w:shd w:val="clear" w:color="auto" w:fill="FFFFFF"/>
        <w:spacing w:before="100" w:beforeAutospacing="1" w:after="0" w:afterAutospacing="1" w:line="240" w:lineRule="auto"/>
        <w:jc w:val="both"/>
        <w:rPr>
          <w:rFonts w:ascii="Arial" w:eastAsia="Times New Roman" w:hAnsi="Arial" w:cs="Arial"/>
          <w:color w:val="000000"/>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Specifiche funzioni: </w:t>
      </w:r>
      <w:r w:rsidRPr="00CA7EE6">
        <w:rPr>
          <w:rFonts w:ascii="Arial" w:eastAsia="Times New Roman" w:hAnsi="Arial" w:cs="Arial"/>
          <w:color w:val="000000"/>
          <w:kern w:val="0"/>
          <w:sz w:val="24"/>
          <w:szCs w:val="24"/>
          <w:lang w:eastAsia="it-IT"/>
          <w14:ligatures w14:val="none"/>
        </w:rPr>
        <w:t xml:space="preserve">Il docente dovrà svolgere attività in particolare scientifica correlata alle funzioni infermieristiche nell’ambito delle cura di patologie acute e croniche sia dell’adulto sia età neonatale e </w:t>
      </w:r>
      <w:proofErr w:type="spellStart"/>
      <w:r w:rsidRPr="00CA7EE6">
        <w:rPr>
          <w:rFonts w:ascii="Arial" w:eastAsia="Times New Roman" w:hAnsi="Arial" w:cs="Arial"/>
          <w:color w:val="000000"/>
          <w:kern w:val="0"/>
          <w:sz w:val="24"/>
          <w:szCs w:val="24"/>
          <w:lang w:eastAsia="it-IT"/>
          <w14:ligatures w14:val="none"/>
        </w:rPr>
        <w:t>pediatrica.E</w:t>
      </w:r>
      <w:proofErr w:type="spellEnd"/>
      <w:r w:rsidRPr="00CA7EE6">
        <w:rPr>
          <w:rFonts w:ascii="Arial" w:eastAsia="Times New Roman" w:hAnsi="Arial" w:cs="Arial"/>
          <w:color w:val="000000"/>
          <w:kern w:val="0"/>
          <w:sz w:val="24"/>
          <w:szCs w:val="24"/>
          <w:lang w:eastAsia="it-IT"/>
          <w14:ligatures w14:val="none"/>
        </w:rPr>
        <w:t xml:space="preserve">’ richiesta esperienza di partecipazione a gruppi di ricerca nonché </w:t>
      </w:r>
      <w:proofErr w:type="spellStart"/>
      <w:r w:rsidRPr="00CA7EE6">
        <w:rPr>
          <w:rFonts w:ascii="Arial" w:eastAsia="Times New Roman" w:hAnsi="Arial" w:cs="Arial"/>
          <w:color w:val="000000"/>
          <w:kern w:val="0"/>
          <w:sz w:val="24"/>
          <w:szCs w:val="24"/>
          <w:lang w:eastAsia="it-IT"/>
          <w14:ligatures w14:val="none"/>
        </w:rPr>
        <w:t>titolarietà</w:t>
      </w:r>
      <w:proofErr w:type="spellEnd"/>
      <w:r w:rsidRPr="00CA7EE6">
        <w:rPr>
          <w:rFonts w:ascii="Arial" w:eastAsia="Times New Roman" w:hAnsi="Arial" w:cs="Arial"/>
          <w:color w:val="000000"/>
          <w:kern w:val="0"/>
          <w:sz w:val="24"/>
          <w:szCs w:val="24"/>
          <w:lang w:eastAsia="it-IT"/>
          <w14:ligatures w14:val="none"/>
        </w:rPr>
        <w:t xml:space="preserve"> quale “</w:t>
      </w:r>
      <w:proofErr w:type="spellStart"/>
      <w:r w:rsidRPr="00CA7EE6">
        <w:rPr>
          <w:rFonts w:ascii="Arial" w:eastAsia="Times New Roman" w:hAnsi="Arial" w:cs="Arial"/>
          <w:color w:val="000000"/>
          <w:kern w:val="0"/>
          <w:sz w:val="24"/>
          <w:szCs w:val="24"/>
          <w:lang w:eastAsia="it-IT"/>
          <w14:ligatures w14:val="none"/>
        </w:rPr>
        <w:t>Principal</w:t>
      </w:r>
      <w:proofErr w:type="spellEnd"/>
      <w:r w:rsidRPr="00CA7EE6">
        <w:rPr>
          <w:rFonts w:ascii="Arial" w:eastAsia="Times New Roman" w:hAnsi="Arial" w:cs="Arial"/>
          <w:color w:val="000000"/>
          <w:kern w:val="0"/>
          <w:sz w:val="24"/>
          <w:szCs w:val="24"/>
          <w:lang w:eastAsia="it-IT"/>
          <w14:ligatures w14:val="none"/>
        </w:rPr>
        <w:t xml:space="preserve"> Investigator” su tematiche inerenti lo specifico settore disciplinare</w:t>
      </w:r>
    </w:p>
    <w:p w14:paraId="47B10AE3" w14:textId="77777777" w:rsidR="00CA7EE6" w:rsidRPr="00CA7EE6" w:rsidRDefault="00CA7EE6" w:rsidP="007A3DB3">
      <w:pPr>
        <w:numPr>
          <w:ilvl w:val="0"/>
          <w:numId w:val="20"/>
        </w:numPr>
        <w:spacing w:before="100" w:beforeAutospacing="1" w:after="100" w:afterAutospacing="1" w:line="240" w:lineRule="auto"/>
        <w:jc w:val="both"/>
        <w:rPr>
          <w:rFonts w:ascii="Arial" w:eastAsia="Times New Roman" w:hAnsi="Arial" w:cs="Arial"/>
          <w:iCs/>
          <w:color w:val="000000"/>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 xml:space="preserve">Indicazioni della struttura assistenziale: </w:t>
      </w:r>
      <w:r w:rsidRPr="00CA7EE6">
        <w:rPr>
          <w:rFonts w:ascii="Arial" w:eastAsia="Times New Roman" w:hAnsi="Arial" w:cs="Arial"/>
          <w:bCs/>
          <w:iCs/>
          <w:color w:val="000000"/>
          <w:kern w:val="0"/>
          <w:sz w:val="24"/>
          <w:szCs w:val="24"/>
          <w:lang w:eastAsia="it-IT"/>
          <w14:ligatures w14:val="none"/>
        </w:rPr>
        <w:t>nessuna</w:t>
      </w:r>
    </w:p>
    <w:p w14:paraId="6DFB801D" w14:textId="119FE3F0" w:rsidR="00CA7EE6" w:rsidRPr="00CA7EE6" w:rsidRDefault="00CA7EE6" w:rsidP="007A3DB3">
      <w:pPr>
        <w:numPr>
          <w:ilvl w:val="0"/>
          <w:numId w:val="20"/>
        </w:numPr>
        <w:spacing w:before="100" w:beforeAutospacing="1" w:after="100" w:afterAutospacing="1" w:line="240" w:lineRule="auto"/>
        <w:jc w:val="both"/>
        <w:rPr>
          <w:rFonts w:ascii="Arial" w:eastAsia="Times New Roman" w:hAnsi="Arial" w:cs="Arial"/>
          <w:color w:val="000000"/>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 xml:space="preserve">Pubblicazioni da sottoporre a valutazione: </w:t>
      </w:r>
      <w:r w:rsidRPr="00CA7EE6">
        <w:rPr>
          <w:rFonts w:ascii="Arial" w:eastAsia="Times New Roman" w:hAnsi="Arial" w:cs="Arial"/>
          <w:color w:val="000000"/>
          <w:kern w:val="0"/>
          <w:sz w:val="24"/>
          <w:szCs w:val="24"/>
          <w:lang w:eastAsia="it-IT"/>
          <w14:ligatures w14:val="none"/>
        </w:rPr>
        <w:t xml:space="preserve">il numero massimo di pubblicazioni deve coincidere con il numero previsto dai valori soglia riportati nelle tabelle degli indicatori per l’accesso all’Abilitazione Scientifica Nazionale (ASN) per i professori di I fascia relativi al periodo temporale previsto dal DM in vigore al momento del bando (D.M.08/08/2018 n. 589), per il settore scientifico-disciplinare oggetto della procedura; nel caso di SSD in cui i valori soglia previsti per l’abilitazione nazionale siano inferiori a 12, il numero massimo di pubblicazioni stabilito dal dipartimento sarà pari a 12. </w:t>
      </w:r>
      <w:r w:rsidRPr="00CA7EE6">
        <w:rPr>
          <w:rFonts w:ascii="Arial" w:eastAsia="Times New Roman" w:hAnsi="Arial" w:cs="Arial"/>
          <w:b/>
          <w:bCs/>
          <w:color w:val="000000"/>
          <w:kern w:val="0"/>
          <w:sz w:val="24"/>
          <w:szCs w:val="24"/>
          <w:lang w:eastAsia="it-IT"/>
          <w14:ligatures w14:val="none"/>
        </w:rPr>
        <w:t>Per il settore oggetto della chiamata il numero ma</w:t>
      </w:r>
      <w:r w:rsidR="00912DA3">
        <w:rPr>
          <w:rFonts w:ascii="Arial" w:eastAsia="Times New Roman" w:hAnsi="Arial" w:cs="Arial"/>
          <w:b/>
          <w:bCs/>
          <w:color w:val="000000"/>
          <w:kern w:val="0"/>
          <w:sz w:val="24"/>
          <w:szCs w:val="24"/>
          <w:lang w:eastAsia="it-IT"/>
          <w14:ligatures w14:val="none"/>
        </w:rPr>
        <w:t>ssimo di pubblicazioni è pari a 28</w:t>
      </w:r>
    </w:p>
    <w:p w14:paraId="646ED25E" w14:textId="77777777" w:rsidR="00CA7EE6" w:rsidRPr="00CA7EE6" w:rsidRDefault="00CA7EE6" w:rsidP="007A3DB3">
      <w:pPr>
        <w:numPr>
          <w:ilvl w:val="0"/>
          <w:numId w:val="20"/>
        </w:numPr>
        <w:spacing w:before="100" w:beforeAutospacing="1" w:after="100" w:afterAutospacing="1" w:line="240" w:lineRule="auto"/>
        <w:jc w:val="both"/>
        <w:rPr>
          <w:rFonts w:ascii="Arial" w:eastAsia="Times New Roman" w:hAnsi="Arial" w:cs="Arial"/>
          <w:color w:val="000000"/>
          <w:kern w:val="0"/>
          <w:sz w:val="24"/>
          <w:szCs w:val="24"/>
          <w:lang w:eastAsia="it-IT"/>
          <w14:ligatures w14:val="none"/>
        </w:rPr>
      </w:pPr>
      <w:r w:rsidRPr="00CA7EE6">
        <w:rPr>
          <w:rFonts w:ascii="Arial" w:eastAsia="Times New Roman" w:hAnsi="Arial" w:cs="Arial"/>
          <w:color w:val="000000"/>
          <w:kern w:val="0"/>
          <w:sz w:val="24"/>
          <w:szCs w:val="24"/>
          <w:lang w:eastAsia="it-IT"/>
          <w14:ligatures w14:val="none"/>
        </w:rPr>
        <w:t>Le pubblicazioni presentate dovranno essere congruenti con il SSD oggetto della proposta di   chiamata.</w:t>
      </w:r>
    </w:p>
    <w:p w14:paraId="0A89477A" w14:textId="77777777" w:rsidR="00CA7EE6" w:rsidRPr="00CA7EE6" w:rsidRDefault="00CA7EE6" w:rsidP="007A3DB3">
      <w:pPr>
        <w:numPr>
          <w:ilvl w:val="0"/>
          <w:numId w:val="20"/>
        </w:numPr>
        <w:spacing w:before="100" w:beforeAutospacing="1" w:after="100" w:afterAutospacing="1" w:line="240" w:lineRule="auto"/>
        <w:jc w:val="both"/>
        <w:rPr>
          <w:rFonts w:ascii="Arial" w:eastAsia="Times New Roman" w:hAnsi="Arial" w:cs="Arial"/>
          <w:color w:val="000000"/>
          <w:kern w:val="0"/>
          <w:sz w:val="24"/>
          <w:szCs w:val="24"/>
          <w:lang w:eastAsia="it-IT"/>
          <w14:ligatures w14:val="none"/>
        </w:rPr>
      </w:pPr>
      <w:r w:rsidRPr="00CA7EE6">
        <w:rPr>
          <w:rFonts w:ascii="Arial" w:eastAsia="Times New Roman" w:hAnsi="Arial" w:cs="Arial"/>
          <w:b/>
          <w:bCs/>
          <w:color w:val="000000"/>
          <w:kern w:val="0"/>
          <w:sz w:val="24"/>
          <w:szCs w:val="24"/>
          <w:lang w:eastAsia="it-IT"/>
          <w14:ligatures w14:val="none"/>
        </w:rPr>
        <w:t>Competenze linguistiche</w:t>
      </w:r>
      <w:r w:rsidRPr="00CA7EE6">
        <w:rPr>
          <w:rFonts w:ascii="Arial" w:eastAsia="Times New Roman" w:hAnsi="Arial" w:cs="Arial"/>
          <w:color w:val="000000"/>
          <w:kern w:val="0"/>
          <w:sz w:val="24"/>
          <w:szCs w:val="24"/>
          <w:lang w:eastAsia="it-IT"/>
          <w14:ligatures w14:val="none"/>
        </w:rPr>
        <w:t>: Lingua Inglese</w:t>
      </w:r>
    </w:p>
    <w:p w14:paraId="4F87D94D" w14:textId="77777777" w:rsidR="00CA7EE6" w:rsidRPr="00CA7EE6" w:rsidRDefault="00CA7EE6" w:rsidP="007A3DB3">
      <w:pPr>
        <w:ind w:left="360"/>
        <w:jc w:val="both"/>
        <w:rPr>
          <w:rFonts w:ascii="Arial" w:eastAsia="Times New Roman" w:hAnsi="Arial" w:cs="Arial"/>
          <w:i/>
          <w:iCs/>
          <w:color w:val="000000"/>
          <w:kern w:val="0"/>
          <w:sz w:val="24"/>
          <w:szCs w:val="24"/>
          <w14:ligatures w14:val="none"/>
        </w:rPr>
      </w:pPr>
    </w:p>
    <w:p w14:paraId="29A851D7" w14:textId="77777777" w:rsidR="00CA7EE6" w:rsidRPr="00CA7EE6" w:rsidRDefault="00CA7EE6" w:rsidP="007A3DB3">
      <w:pPr>
        <w:ind w:firstLine="708"/>
        <w:jc w:val="both"/>
        <w:rPr>
          <w:rFonts w:ascii="Arial" w:eastAsia="Calibri" w:hAnsi="Arial" w:cs="Arial"/>
          <w:bCs/>
          <w:color w:val="000000"/>
          <w:kern w:val="0"/>
          <w:sz w:val="24"/>
          <w:szCs w:val="24"/>
          <w14:ligatures w14:val="none"/>
        </w:rPr>
      </w:pPr>
      <w:r w:rsidRPr="00CA7EE6">
        <w:rPr>
          <w:rFonts w:ascii="Arial" w:eastAsia="Calibri" w:hAnsi="Arial" w:cs="Arial"/>
          <w:color w:val="000000"/>
          <w:kern w:val="0"/>
          <w:sz w:val="24"/>
          <w:szCs w:val="24"/>
          <w14:ligatures w14:val="none"/>
        </w:rPr>
        <w:t>Il Direttore ricorda, inoltre, che l’</w:t>
      </w:r>
      <w:r w:rsidRPr="00CA7EE6">
        <w:rPr>
          <w:rFonts w:ascii="Arial" w:eastAsia="Calibri" w:hAnsi="Arial" w:cs="Arial"/>
          <w:bCs/>
          <w:kern w:val="0"/>
          <w:sz w:val="24"/>
          <w:szCs w:val="24"/>
          <w14:ligatures w14:val="none"/>
        </w:rPr>
        <w:t>Art. 4 - Procedure Selettive - del “</w:t>
      </w:r>
      <w:r w:rsidRPr="00CA7EE6">
        <w:rPr>
          <w:rFonts w:ascii="Arial" w:eastAsia="Calibri" w:hAnsi="Arial" w:cs="Arial"/>
          <w:kern w:val="0"/>
          <w:sz w:val="24"/>
          <w:szCs w:val="24"/>
          <w14:ligatures w14:val="none"/>
        </w:rPr>
        <w:t xml:space="preserve">Regolamento per la disciplina della chiamata dei professori di prima e seconda fascia in attuazione della Legge n. 240/2010”, alla lettera l) prevede, tra l’altro, che </w:t>
      </w:r>
      <w:r w:rsidRPr="00CA7EE6">
        <w:rPr>
          <w:rFonts w:ascii="Arial" w:eastAsia="Calibri" w:hAnsi="Arial" w:cs="Arial"/>
          <w:b/>
          <w:kern w:val="0"/>
          <w:sz w:val="24"/>
          <w:szCs w:val="24"/>
          <w14:ligatures w14:val="none"/>
        </w:rPr>
        <w:t xml:space="preserve">le pubblicazioni presentate per la valutazione dovranno essere articoli originali, le eventuali reviews presentate non dovranno superare il 25% delle suddette pubblicazioni. Le pubblicazioni dovranno </w:t>
      </w:r>
      <w:r w:rsidRPr="00CA7EE6">
        <w:rPr>
          <w:rFonts w:ascii="Arial" w:eastAsia="Calibri" w:hAnsi="Arial" w:cs="Arial"/>
          <w:b/>
          <w:kern w:val="0"/>
          <w:sz w:val="24"/>
          <w:szCs w:val="24"/>
          <w14:ligatures w14:val="none"/>
        </w:rPr>
        <w:lastRenderedPageBreak/>
        <w:t xml:space="preserve">essere riferite agli ultimi dieci anni a partire dalla data del bando ed appartenere alle categorie Q1 o Q2 dello </w:t>
      </w:r>
      <w:proofErr w:type="spellStart"/>
      <w:r w:rsidRPr="00CA7EE6">
        <w:rPr>
          <w:rFonts w:ascii="Arial" w:eastAsia="Calibri" w:hAnsi="Arial" w:cs="Arial"/>
          <w:b/>
          <w:kern w:val="0"/>
          <w:sz w:val="24"/>
          <w:szCs w:val="24"/>
          <w14:ligatures w14:val="none"/>
        </w:rPr>
        <w:t>Scimago</w:t>
      </w:r>
      <w:proofErr w:type="spellEnd"/>
      <w:r w:rsidRPr="00CA7EE6">
        <w:rPr>
          <w:rFonts w:ascii="Arial" w:eastAsia="Calibri" w:hAnsi="Arial" w:cs="Arial"/>
          <w:b/>
          <w:kern w:val="0"/>
          <w:sz w:val="24"/>
          <w:szCs w:val="24"/>
          <w14:ligatures w14:val="none"/>
        </w:rPr>
        <w:t xml:space="preserve"> Journal </w:t>
      </w:r>
      <w:proofErr w:type="spellStart"/>
      <w:r w:rsidRPr="00CA7EE6">
        <w:rPr>
          <w:rFonts w:ascii="Arial" w:eastAsia="Calibri" w:hAnsi="Arial" w:cs="Arial"/>
          <w:b/>
          <w:kern w:val="0"/>
          <w:sz w:val="24"/>
          <w:szCs w:val="24"/>
          <w14:ligatures w14:val="none"/>
        </w:rPr>
        <w:t>Rank</w:t>
      </w:r>
      <w:proofErr w:type="spellEnd"/>
      <w:r w:rsidRPr="00CA7EE6">
        <w:rPr>
          <w:rFonts w:ascii="Arial" w:eastAsia="Calibri" w:hAnsi="Arial" w:cs="Arial"/>
          <w:b/>
          <w:kern w:val="0"/>
          <w:sz w:val="24"/>
          <w:szCs w:val="24"/>
          <w14:ligatures w14:val="none"/>
        </w:rPr>
        <w:t xml:space="preserve"> (SJR).</w:t>
      </w:r>
    </w:p>
    <w:p w14:paraId="680600FF" w14:textId="77777777" w:rsidR="00CA7EE6" w:rsidRPr="007A3DB3" w:rsidRDefault="00CA7EE6" w:rsidP="007A3DB3">
      <w:pPr>
        <w:jc w:val="both"/>
        <w:rPr>
          <w:rFonts w:ascii="Arial" w:hAnsi="Arial" w:cs="Arial"/>
          <w:b/>
          <w:i/>
          <w:sz w:val="24"/>
          <w:szCs w:val="24"/>
        </w:rPr>
      </w:pPr>
      <w:bookmarkStart w:id="6" w:name="_Hlk198217669"/>
      <w:r w:rsidRPr="007A3DB3">
        <w:rPr>
          <w:rFonts w:ascii="Arial" w:hAnsi="Arial" w:cs="Arial"/>
          <w:b/>
          <w:i/>
          <w:sz w:val="24"/>
          <w:szCs w:val="24"/>
        </w:rPr>
        <w:t>La Giunta approva all’unanimità.</w:t>
      </w:r>
    </w:p>
    <w:bookmarkEnd w:id="6"/>
    <w:p w14:paraId="2D382314" w14:textId="5DA67355" w:rsidR="00912DA3" w:rsidRPr="00912DA3" w:rsidRDefault="00960476" w:rsidP="00912DA3">
      <w:pPr>
        <w:shd w:val="clear" w:color="auto" w:fill="FFFFFF"/>
        <w:spacing w:after="0" w:line="240" w:lineRule="auto"/>
        <w:rPr>
          <w:rFonts w:ascii="Arial" w:eastAsia="Times New Roman" w:hAnsi="Arial" w:cs="Arial"/>
          <w:b/>
          <w:bCs/>
          <w:color w:val="222222"/>
          <w:kern w:val="0"/>
          <w:sz w:val="24"/>
          <w:szCs w:val="24"/>
          <w:lang w:eastAsia="it-IT"/>
          <w14:ligatures w14:val="none"/>
        </w:rPr>
      </w:pPr>
      <w:r w:rsidRPr="00912DA3">
        <w:rPr>
          <w:rFonts w:ascii="Arial" w:hAnsi="Arial" w:cs="Arial"/>
          <w:b/>
          <w:sz w:val="24"/>
          <w:szCs w:val="24"/>
        </w:rPr>
        <w:t>Punto 2</w:t>
      </w:r>
      <w:r w:rsidRPr="00912DA3">
        <w:rPr>
          <w:rFonts w:ascii="Arial" w:hAnsi="Arial" w:cs="Arial"/>
          <w:sz w:val="24"/>
          <w:szCs w:val="24"/>
        </w:rPr>
        <w:t>.</w:t>
      </w:r>
      <w:r w:rsidR="00912DA3" w:rsidRPr="00912DA3">
        <w:rPr>
          <w:rFonts w:ascii="Arial" w:eastAsia="Times New Roman" w:hAnsi="Arial" w:cs="Arial"/>
          <w:b/>
          <w:bCs/>
          <w:color w:val="222222"/>
          <w:kern w:val="0"/>
          <w:sz w:val="24"/>
          <w:szCs w:val="24"/>
          <w:lang w:eastAsia="it-IT"/>
          <w14:ligatures w14:val="none"/>
        </w:rPr>
        <w:t xml:space="preserve"> Proposta di chiamata per la copertura di due posti di Professore di prima fascia ai sensi dell’art. 18, comma 4 ter, della Legge 240/2010</w:t>
      </w:r>
    </w:p>
    <w:p w14:paraId="3CD5A19F" w14:textId="2F3C983F" w:rsidR="003F2AE9" w:rsidRPr="002C69A3" w:rsidRDefault="00911012" w:rsidP="003F2AE9">
      <w:pPr>
        <w:jc w:val="both"/>
        <w:rPr>
          <w:rFonts w:ascii="Arial" w:eastAsia="Calibri" w:hAnsi="Arial" w:cs="Arial"/>
          <w:spacing w:val="2"/>
          <w:kern w:val="0"/>
          <w:sz w:val="24"/>
          <w:szCs w:val="24"/>
          <w14:ligatures w14:val="none"/>
        </w:rPr>
      </w:pPr>
      <w:r w:rsidRPr="00911012">
        <w:rPr>
          <w:rFonts w:ascii="Arial" w:hAnsi="Arial" w:cs="Arial"/>
          <w:b/>
          <w:sz w:val="24"/>
          <w:szCs w:val="24"/>
        </w:rPr>
        <w:t>a.</w:t>
      </w:r>
      <w:r w:rsidR="003F2AE9" w:rsidRPr="003F2AE9">
        <w:rPr>
          <w:rFonts w:ascii="Arial" w:eastAsia="Calibri" w:hAnsi="Arial" w:cs="Arial"/>
          <w:kern w:val="0"/>
          <w:sz w:val="24"/>
          <w:szCs w:val="24"/>
          <w14:ligatures w14:val="none"/>
        </w:rPr>
        <w:t xml:space="preserve"> </w:t>
      </w:r>
      <w:r w:rsidR="003F2AE9" w:rsidRPr="002C69A3">
        <w:rPr>
          <w:rFonts w:ascii="Arial" w:eastAsia="Calibri" w:hAnsi="Arial" w:cs="Arial"/>
          <w:kern w:val="0"/>
          <w:sz w:val="24"/>
          <w:szCs w:val="24"/>
          <w14:ligatures w14:val="none"/>
        </w:rPr>
        <w:t>Il Direttore inform</w:t>
      </w:r>
      <w:r w:rsidR="003F2AE9">
        <w:rPr>
          <w:rFonts w:ascii="Arial" w:eastAsia="Calibri" w:hAnsi="Arial" w:cs="Arial"/>
          <w:sz w:val="24"/>
          <w:szCs w:val="24"/>
        </w:rPr>
        <w:t>a la Giunta che, con nota n. 431 del 19/12/2024</w:t>
      </w:r>
      <w:r w:rsidR="003F2AE9" w:rsidRPr="002C69A3">
        <w:rPr>
          <w:rFonts w:ascii="Arial" w:eastAsia="Calibri" w:hAnsi="Arial" w:cs="Arial"/>
          <w:kern w:val="0"/>
          <w:sz w:val="24"/>
          <w:szCs w:val="24"/>
          <w14:ligatures w14:val="none"/>
        </w:rPr>
        <w:t xml:space="preserve"> il Direttore Generale ha comunicato che </w:t>
      </w:r>
      <w:r w:rsidR="003F2AE9" w:rsidRPr="002C69A3">
        <w:rPr>
          <w:rFonts w:ascii="Arial" w:eastAsia="Calibri" w:hAnsi="Arial" w:cs="Arial"/>
          <w:w w:val="105"/>
          <w:kern w:val="0"/>
          <w:sz w:val="24"/>
          <w:szCs w:val="24"/>
          <w14:ligatures w14:val="none"/>
        </w:rPr>
        <w:t>il Con</w:t>
      </w:r>
      <w:r w:rsidR="003F2AE9">
        <w:rPr>
          <w:rFonts w:ascii="Arial" w:eastAsia="Calibri" w:hAnsi="Arial" w:cs="Arial"/>
          <w:w w:val="105"/>
          <w:sz w:val="24"/>
          <w:szCs w:val="24"/>
        </w:rPr>
        <w:t>siglio di Amministrazione nella seduta del 16.12.2024, ha</w:t>
      </w:r>
      <w:r w:rsidR="003F2AE9" w:rsidRPr="002C69A3">
        <w:rPr>
          <w:rFonts w:ascii="Arial" w:eastAsia="Calibri" w:hAnsi="Arial" w:cs="Arial"/>
          <w:w w:val="105"/>
          <w:kern w:val="0"/>
          <w:sz w:val="24"/>
          <w:szCs w:val="24"/>
          <w14:ligatures w14:val="none"/>
        </w:rPr>
        <w:t xml:space="preserve"> deliberato su proposta del Rettore, tra l’altro, l’assegnazi</w:t>
      </w:r>
      <w:r w:rsidR="003F2AE9">
        <w:rPr>
          <w:rFonts w:ascii="Arial" w:eastAsia="Calibri" w:hAnsi="Arial" w:cs="Arial"/>
          <w:w w:val="105"/>
          <w:sz w:val="24"/>
          <w:szCs w:val="24"/>
        </w:rPr>
        <w:t xml:space="preserve">one a questo Dipartimento di 1 </w:t>
      </w:r>
      <w:r w:rsidR="003F2AE9" w:rsidRPr="002C69A3">
        <w:rPr>
          <w:rFonts w:ascii="Arial" w:eastAsia="Calibri" w:hAnsi="Arial" w:cs="Arial"/>
          <w:kern w:val="0"/>
          <w:sz w:val="24"/>
          <w:szCs w:val="24"/>
          <w14:ligatures w14:val="none"/>
        </w:rPr>
        <w:t xml:space="preserve"> </w:t>
      </w:r>
      <w:r w:rsidR="003F2AE9" w:rsidRPr="002C69A3">
        <w:rPr>
          <w:rFonts w:ascii="Arial" w:eastAsia="Calibri" w:hAnsi="Arial" w:cs="Arial"/>
          <w:w w:val="105"/>
          <w:kern w:val="0"/>
          <w:sz w:val="24"/>
          <w:szCs w:val="24"/>
          <w14:ligatures w14:val="none"/>
        </w:rPr>
        <w:t>P.O. (</w:t>
      </w:r>
      <w:r w:rsidR="003F2AE9" w:rsidRPr="002C69A3">
        <w:rPr>
          <w:rFonts w:ascii="Arial" w:eastAsia="Calibri" w:hAnsi="Arial" w:cs="Arial"/>
          <w:kern w:val="0"/>
          <w:sz w:val="24"/>
          <w:szCs w:val="24"/>
          <w14:ligatures w14:val="none"/>
        </w:rPr>
        <w:t>a</w:t>
      </w:r>
      <w:r w:rsidR="003F2AE9" w:rsidRPr="002C69A3">
        <w:rPr>
          <w:rFonts w:ascii="Arial" w:eastAsia="Calibri" w:hAnsi="Arial" w:cs="Arial"/>
          <w:spacing w:val="-2"/>
          <w:kern w:val="0"/>
          <w:sz w:val="24"/>
          <w:szCs w:val="24"/>
          <w14:ligatures w14:val="none"/>
        </w:rPr>
        <w:t xml:space="preserve"> </w:t>
      </w:r>
      <w:r w:rsidR="003F2AE9" w:rsidRPr="002C69A3">
        <w:rPr>
          <w:rFonts w:ascii="Arial" w:eastAsia="Calibri" w:hAnsi="Arial" w:cs="Arial"/>
          <w:kern w:val="0"/>
          <w:sz w:val="24"/>
          <w:szCs w:val="24"/>
          <w14:ligatures w14:val="none"/>
        </w:rPr>
        <w:t>valere</w:t>
      </w:r>
      <w:r w:rsidR="003F2AE9" w:rsidRPr="002C69A3">
        <w:rPr>
          <w:rFonts w:ascii="Arial" w:eastAsia="Calibri" w:hAnsi="Arial" w:cs="Arial"/>
          <w:spacing w:val="-8"/>
          <w:kern w:val="0"/>
          <w:sz w:val="24"/>
          <w:szCs w:val="24"/>
          <w14:ligatures w14:val="none"/>
        </w:rPr>
        <w:t xml:space="preserve"> </w:t>
      </w:r>
      <w:r w:rsidR="003F2AE9" w:rsidRPr="002C69A3">
        <w:rPr>
          <w:rFonts w:ascii="Arial" w:eastAsia="Calibri" w:hAnsi="Arial" w:cs="Arial"/>
          <w:w w:val="95"/>
          <w:kern w:val="0"/>
          <w:sz w:val="24"/>
          <w:szCs w:val="24"/>
          <w14:ligatures w14:val="none"/>
        </w:rPr>
        <w:t>sul</w:t>
      </w:r>
      <w:r w:rsidR="003F2AE9" w:rsidRPr="002C69A3">
        <w:rPr>
          <w:rFonts w:ascii="Arial" w:eastAsia="Calibri" w:hAnsi="Arial" w:cs="Arial"/>
          <w:spacing w:val="18"/>
          <w:w w:val="95"/>
          <w:kern w:val="0"/>
          <w:sz w:val="24"/>
          <w:szCs w:val="24"/>
          <w14:ligatures w14:val="none"/>
        </w:rPr>
        <w:t xml:space="preserve"> </w:t>
      </w:r>
      <w:r w:rsidR="003F2AE9" w:rsidRPr="002C69A3">
        <w:rPr>
          <w:rFonts w:ascii="Arial" w:eastAsia="Calibri" w:hAnsi="Arial" w:cs="Arial"/>
          <w:kern w:val="0"/>
          <w:sz w:val="24"/>
          <w:szCs w:val="24"/>
          <w14:ligatures w14:val="none"/>
        </w:rPr>
        <w:t>DM</w:t>
      </w:r>
      <w:r w:rsidR="003F2AE9" w:rsidRPr="002C69A3">
        <w:rPr>
          <w:rFonts w:ascii="Arial" w:eastAsia="Calibri" w:hAnsi="Arial" w:cs="Arial"/>
          <w:spacing w:val="-3"/>
          <w:kern w:val="0"/>
          <w:sz w:val="24"/>
          <w:szCs w:val="24"/>
          <w14:ligatures w14:val="none"/>
        </w:rPr>
        <w:t xml:space="preserve"> </w:t>
      </w:r>
      <w:r w:rsidR="003F2AE9" w:rsidRPr="002C69A3">
        <w:rPr>
          <w:rFonts w:ascii="Arial" w:eastAsia="Calibri" w:hAnsi="Arial" w:cs="Arial"/>
          <w:kern w:val="0"/>
          <w:sz w:val="24"/>
          <w:szCs w:val="24"/>
          <w14:ligatures w14:val="none"/>
        </w:rPr>
        <w:t>n.</w:t>
      </w:r>
      <w:r w:rsidR="00B873B6">
        <w:rPr>
          <w:rFonts w:ascii="Arial" w:eastAsia="Calibri" w:hAnsi="Arial" w:cs="Arial"/>
          <w:spacing w:val="-4"/>
          <w:sz w:val="24"/>
          <w:szCs w:val="24"/>
        </w:rPr>
        <w:t xml:space="preserve"> 1560</w:t>
      </w:r>
      <w:r w:rsidR="00842DF9">
        <w:rPr>
          <w:rFonts w:ascii="Arial" w:eastAsia="Calibri" w:hAnsi="Arial" w:cs="Arial"/>
          <w:spacing w:val="-4"/>
          <w:sz w:val="24"/>
          <w:szCs w:val="24"/>
        </w:rPr>
        <w:t>/2023</w:t>
      </w:r>
      <w:r w:rsidR="00B873B6">
        <w:rPr>
          <w:rFonts w:ascii="Arial" w:eastAsia="Calibri" w:hAnsi="Arial" w:cs="Arial"/>
          <w:sz w:val="24"/>
          <w:szCs w:val="24"/>
        </w:rPr>
        <w:t>, Contingente ordinario</w:t>
      </w:r>
      <w:r w:rsidR="00842DF9">
        <w:rPr>
          <w:rFonts w:ascii="Arial" w:eastAsia="Calibri" w:hAnsi="Arial" w:cs="Arial"/>
          <w:sz w:val="24"/>
          <w:szCs w:val="24"/>
        </w:rPr>
        <w:t xml:space="preserve"> 2023</w:t>
      </w:r>
      <w:r w:rsidR="003F2AE9" w:rsidRPr="002C69A3">
        <w:rPr>
          <w:rFonts w:ascii="Arial" w:eastAsia="Calibri" w:hAnsi="Arial" w:cs="Arial"/>
          <w:kern w:val="0"/>
          <w:sz w:val="24"/>
          <w:szCs w:val="24"/>
          <w14:ligatures w14:val="none"/>
        </w:rPr>
        <w:t xml:space="preserve">) </w:t>
      </w:r>
      <w:r w:rsidR="00B873B6">
        <w:rPr>
          <w:rFonts w:ascii="Arial" w:eastAsia="Calibri" w:hAnsi="Arial" w:cs="Arial"/>
          <w:kern w:val="0"/>
          <w:sz w:val="24"/>
          <w:szCs w:val="24"/>
          <w14:ligatures w14:val="none"/>
        </w:rPr>
        <w:t>in luogo di 0.7 PO di cui al DM 795/2023 Piano Straordinario 2023  assegnati nelle sedute degli Organi Collegiali del 19 2 22 luglio 2024</w:t>
      </w:r>
      <w:r w:rsidR="003F2AE9" w:rsidRPr="002C69A3">
        <w:rPr>
          <w:rFonts w:ascii="Arial" w:eastAsia="Calibri" w:hAnsi="Arial" w:cs="Arial"/>
          <w:kern w:val="0"/>
          <w:sz w:val="24"/>
          <w:szCs w:val="24"/>
          <w14:ligatures w14:val="none"/>
        </w:rPr>
        <w:t xml:space="preserve">- per </w:t>
      </w:r>
      <w:r w:rsidR="003F2AE9" w:rsidRPr="002C69A3">
        <w:rPr>
          <w:rFonts w:ascii="Arial" w:eastAsia="Calibri" w:hAnsi="Arial" w:cs="Arial"/>
          <w:w w:val="95"/>
          <w:kern w:val="0"/>
          <w:sz w:val="24"/>
          <w:szCs w:val="24"/>
          <w14:ligatures w14:val="none"/>
        </w:rPr>
        <w:t xml:space="preserve">il </w:t>
      </w:r>
      <w:r w:rsidR="003F2AE9" w:rsidRPr="002C69A3">
        <w:rPr>
          <w:rFonts w:ascii="Arial" w:eastAsia="Calibri" w:hAnsi="Arial" w:cs="Arial"/>
          <w:kern w:val="0"/>
          <w:sz w:val="24"/>
          <w:szCs w:val="24"/>
          <w14:ligatures w14:val="none"/>
        </w:rPr>
        <w:t xml:space="preserve">reclutamento di 1 Professore di </w:t>
      </w:r>
      <w:r w:rsidR="003F2AE9" w:rsidRPr="002C69A3">
        <w:rPr>
          <w:rFonts w:ascii="Arial" w:eastAsia="Calibri" w:hAnsi="Arial" w:cs="Arial"/>
          <w:w w:val="95"/>
          <w:kern w:val="0"/>
          <w:sz w:val="24"/>
          <w:szCs w:val="24"/>
          <w14:ligatures w14:val="none"/>
        </w:rPr>
        <w:t xml:space="preserve">I </w:t>
      </w:r>
      <w:r w:rsidR="003F2AE9" w:rsidRPr="002C69A3">
        <w:rPr>
          <w:rFonts w:ascii="Arial" w:eastAsia="Calibri" w:hAnsi="Arial" w:cs="Arial"/>
          <w:kern w:val="0"/>
          <w:sz w:val="24"/>
          <w:szCs w:val="24"/>
          <w14:ligatures w14:val="none"/>
        </w:rPr>
        <w:t xml:space="preserve">fascia ai </w:t>
      </w:r>
      <w:r w:rsidR="003F2AE9" w:rsidRPr="002C69A3">
        <w:rPr>
          <w:rFonts w:ascii="Arial" w:eastAsia="Calibri" w:hAnsi="Arial" w:cs="Arial"/>
          <w:spacing w:val="2"/>
          <w:kern w:val="0"/>
          <w:sz w:val="24"/>
          <w:szCs w:val="24"/>
          <w14:ligatures w14:val="none"/>
        </w:rPr>
        <w:t xml:space="preserve">sensi </w:t>
      </w:r>
      <w:r w:rsidR="003F2AE9">
        <w:rPr>
          <w:rFonts w:ascii="Arial" w:eastAsia="Calibri" w:hAnsi="Arial" w:cs="Arial"/>
          <w:sz w:val="24"/>
          <w:szCs w:val="24"/>
        </w:rPr>
        <w:t>dell’art. 18, comma 4 ter</w:t>
      </w:r>
      <w:r w:rsidR="003F2AE9" w:rsidRPr="002C69A3">
        <w:rPr>
          <w:rFonts w:ascii="Arial" w:eastAsia="Calibri" w:hAnsi="Arial" w:cs="Arial"/>
          <w:kern w:val="0"/>
          <w:sz w:val="24"/>
          <w:szCs w:val="24"/>
          <w14:ligatures w14:val="none"/>
        </w:rPr>
        <w:t>,</w:t>
      </w:r>
      <w:r w:rsidR="003F2AE9" w:rsidRPr="002C69A3">
        <w:rPr>
          <w:rFonts w:ascii="Arial" w:eastAsia="Calibri" w:hAnsi="Arial" w:cs="Arial"/>
          <w:w w:val="95"/>
          <w:kern w:val="0"/>
          <w:sz w:val="24"/>
          <w:szCs w:val="24"/>
          <w14:ligatures w14:val="none"/>
        </w:rPr>
        <w:t xml:space="preserve"> </w:t>
      </w:r>
      <w:r w:rsidR="003F2AE9" w:rsidRPr="002C69A3">
        <w:rPr>
          <w:rFonts w:ascii="Arial" w:eastAsia="Calibri" w:hAnsi="Arial" w:cs="Arial"/>
          <w:kern w:val="0"/>
          <w:sz w:val="24"/>
          <w:szCs w:val="24"/>
          <w14:ligatures w14:val="none"/>
        </w:rPr>
        <w:t xml:space="preserve">della Legge </w:t>
      </w:r>
      <w:r w:rsidR="003F2AE9">
        <w:rPr>
          <w:rFonts w:ascii="Arial" w:eastAsia="Calibri" w:hAnsi="Arial" w:cs="Arial"/>
          <w:spacing w:val="2"/>
          <w:sz w:val="24"/>
          <w:szCs w:val="24"/>
        </w:rPr>
        <w:t>240/2010 nel S.S.D. MEDS-22 A Diagnostica per immagini e radioterapia.</w:t>
      </w:r>
    </w:p>
    <w:p w14:paraId="6AA63889" w14:textId="77777777" w:rsidR="003F2AE9" w:rsidRPr="00124B6B" w:rsidRDefault="003F2AE9" w:rsidP="003F2AE9">
      <w:pPr>
        <w:spacing w:after="200" w:line="276" w:lineRule="auto"/>
        <w:jc w:val="both"/>
        <w:rPr>
          <w:rFonts w:ascii="Arial" w:eastAsia="Times New Roman" w:hAnsi="Arial" w:cs="Arial"/>
          <w:b/>
          <w:bCs/>
          <w:color w:val="000000"/>
          <w:kern w:val="0"/>
          <w:sz w:val="24"/>
          <w:szCs w:val="24"/>
          <w:lang w:eastAsia="it-IT"/>
          <w14:ligatures w14:val="none"/>
        </w:rPr>
      </w:pPr>
      <w:r w:rsidRPr="00CA7EE6">
        <w:rPr>
          <w:rFonts w:ascii="Arial" w:eastAsia="Times New Roman" w:hAnsi="Arial" w:cs="Arial"/>
          <w:kern w:val="0"/>
          <w:sz w:val="24"/>
          <w:szCs w:val="24"/>
          <w14:ligatures w14:val="none"/>
        </w:rPr>
        <w:t>Il Direttore, pertanto, in accordo alle modalità previste dal “Regolamento per la disciplina della chiamata dei professori di prima e seconda fascia in attuazione della Legge 240/2010” di questo Ateneo, propone al Consiglio la chiamata di un Professore di I f</w:t>
      </w:r>
      <w:r>
        <w:rPr>
          <w:rFonts w:ascii="Arial" w:eastAsia="Times New Roman" w:hAnsi="Arial" w:cs="Arial"/>
          <w:sz w:val="24"/>
          <w:szCs w:val="24"/>
        </w:rPr>
        <w:t>ascia ai sensi dell’art. 18, comma 4 ter,</w:t>
      </w:r>
      <w:r w:rsidRPr="00CA7EE6">
        <w:rPr>
          <w:rFonts w:ascii="Arial" w:eastAsia="Times New Roman" w:hAnsi="Arial" w:cs="Arial"/>
          <w:w w:val="95"/>
          <w:kern w:val="0"/>
          <w:sz w:val="24"/>
          <w:szCs w:val="24"/>
          <w14:ligatures w14:val="none"/>
        </w:rPr>
        <w:t xml:space="preserve"> </w:t>
      </w:r>
      <w:r>
        <w:rPr>
          <w:rFonts w:ascii="Arial" w:eastAsia="Times New Roman" w:hAnsi="Arial" w:cs="Arial"/>
          <w:sz w:val="24"/>
          <w:szCs w:val="24"/>
        </w:rPr>
        <w:t>della Legge 240/2010</w:t>
      </w:r>
      <w:r w:rsidRPr="00CA7EE6">
        <w:rPr>
          <w:rFonts w:ascii="Arial" w:eastAsia="Times New Roman" w:hAnsi="Arial" w:cs="Arial"/>
          <w:kern w:val="0"/>
          <w:sz w:val="24"/>
          <w:szCs w:val="24"/>
          <w14:ligatures w14:val="none"/>
        </w:rPr>
        <w:t>,</w:t>
      </w:r>
      <w:r w:rsidRPr="00124B6B">
        <w:rPr>
          <w:rFonts w:ascii="Arial" w:hAnsi="Arial" w:cs="Arial"/>
          <w:b/>
          <w:sz w:val="24"/>
          <w:szCs w:val="24"/>
        </w:rPr>
        <w:t xml:space="preserve"> </w:t>
      </w:r>
      <w:r w:rsidRPr="00124B6B">
        <w:rPr>
          <w:rFonts w:ascii="Arial" w:hAnsi="Arial" w:cs="Arial"/>
          <w:sz w:val="24"/>
          <w:szCs w:val="24"/>
        </w:rPr>
        <w:t>Gruppo Scientifico Disciplinare</w:t>
      </w:r>
      <w:r w:rsidRPr="00124B6B">
        <w:rPr>
          <w:rFonts w:ascii="Arial" w:eastAsia="Times New Roman" w:hAnsi="Arial" w:cs="Arial"/>
          <w:bCs/>
          <w:color w:val="000000"/>
          <w:sz w:val="24"/>
          <w:szCs w:val="24"/>
          <w:lang w:eastAsia="it-IT"/>
        </w:rPr>
        <w:t>: 06/</w:t>
      </w:r>
      <w:r>
        <w:rPr>
          <w:rFonts w:ascii="Arial" w:eastAsia="Times New Roman" w:hAnsi="Arial" w:cs="Arial"/>
          <w:bCs/>
          <w:color w:val="000000"/>
          <w:sz w:val="24"/>
          <w:szCs w:val="24"/>
          <w:lang w:eastAsia="it-IT"/>
        </w:rPr>
        <w:t>MEDS-22</w:t>
      </w:r>
      <w:r w:rsidRPr="00124B6B">
        <w:rPr>
          <w:rFonts w:ascii="Arial" w:eastAsia="Times New Roman" w:hAnsi="Arial" w:cs="Arial"/>
          <w:bCs/>
          <w:color w:val="000000"/>
          <w:sz w:val="24"/>
          <w:szCs w:val="24"/>
          <w:lang w:eastAsia="it-IT"/>
        </w:rPr>
        <w:t xml:space="preserve"> (Diagnostica per Immagini, Radioterapia e Neuroradiologia)</w:t>
      </w:r>
      <w:r>
        <w:rPr>
          <w:rFonts w:ascii="Arial" w:hAnsi="Arial" w:cs="Arial"/>
          <w:color w:val="000000"/>
          <w:sz w:val="24"/>
          <w:szCs w:val="24"/>
        </w:rPr>
        <w:t>,S.S.D MEDS-22/A (Diagnostica per immagini e radioterapia)</w:t>
      </w:r>
      <w:r>
        <w:rPr>
          <w:rFonts w:ascii="Arial" w:eastAsia="Times New Roman" w:hAnsi="Arial" w:cs="Arial"/>
          <w:b/>
          <w:bCs/>
          <w:color w:val="000000"/>
          <w:sz w:val="24"/>
          <w:szCs w:val="24"/>
          <w:lang w:eastAsia="it-IT"/>
        </w:rPr>
        <w:t xml:space="preserve"> </w:t>
      </w:r>
      <w:r w:rsidRPr="00CA7EE6">
        <w:rPr>
          <w:rFonts w:ascii="Arial" w:eastAsia="Times New Roman" w:hAnsi="Arial" w:cs="Arial"/>
          <w:kern w:val="0"/>
          <w:sz w:val="24"/>
          <w:szCs w:val="24"/>
          <w14:ligatures w14:val="none"/>
        </w:rPr>
        <w:t xml:space="preserve">considerate le necessità didattiche dei </w:t>
      </w:r>
      <w:r w:rsidRPr="00CA7EE6">
        <w:rPr>
          <w:rFonts w:ascii="Arial" w:eastAsia="Times New Roman" w:hAnsi="Arial" w:cs="Arial"/>
          <w:bCs/>
          <w:kern w:val="0"/>
          <w:sz w:val="24"/>
          <w:szCs w:val="24"/>
          <w14:ligatures w14:val="none"/>
        </w:rPr>
        <w:t>Corsi di Laurea Triennale e</w:t>
      </w:r>
      <w:r>
        <w:rPr>
          <w:rFonts w:ascii="Arial" w:eastAsia="Times New Roman" w:hAnsi="Arial" w:cs="Arial"/>
          <w:bCs/>
          <w:sz w:val="24"/>
          <w:szCs w:val="24"/>
        </w:rPr>
        <w:t xml:space="preserve"> </w:t>
      </w:r>
      <w:proofErr w:type="spellStart"/>
      <w:r>
        <w:rPr>
          <w:rFonts w:ascii="Arial" w:eastAsia="Times New Roman" w:hAnsi="Arial" w:cs="Arial"/>
          <w:bCs/>
          <w:sz w:val="24"/>
          <w:szCs w:val="24"/>
        </w:rPr>
        <w:t>Magistrale,delle</w:t>
      </w:r>
      <w:proofErr w:type="spellEnd"/>
      <w:r>
        <w:rPr>
          <w:rFonts w:ascii="Arial" w:eastAsia="Times New Roman" w:hAnsi="Arial" w:cs="Arial"/>
          <w:bCs/>
          <w:sz w:val="24"/>
          <w:szCs w:val="24"/>
        </w:rPr>
        <w:t xml:space="preserve"> </w:t>
      </w:r>
      <w:r w:rsidRPr="00CA7EE6">
        <w:rPr>
          <w:rFonts w:ascii="Arial" w:eastAsia="Times New Roman" w:hAnsi="Arial" w:cs="Arial"/>
          <w:bCs/>
          <w:kern w:val="0"/>
          <w:sz w:val="24"/>
          <w:szCs w:val="24"/>
          <w14:ligatures w14:val="none"/>
        </w:rPr>
        <w:t>Scuole di Specializzazione dell’Area Medica, dei Corsi di Dottorato di ricerca e dei Master</w:t>
      </w:r>
      <w:r w:rsidRPr="00CA7EE6">
        <w:rPr>
          <w:rFonts w:ascii="Arial" w:eastAsia="Times New Roman" w:hAnsi="Arial" w:cs="Arial"/>
          <w:kern w:val="0"/>
          <w:sz w:val="24"/>
          <w:szCs w:val="24"/>
          <w14:ligatures w14:val="none"/>
        </w:rPr>
        <w:t xml:space="preserve"> attivati presso l’Università degli Studi Magna </w:t>
      </w:r>
      <w:proofErr w:type="spellStart"/>
      <w:r w:rsidRPr="00CA7EE6">
        <w:rPr>
          <w:rFonts w:ascii="Arial" w:eastAsia="Times New Roman" w:hAnsi="Arial" w:cs="Arial"/>
          <w:kern w:val="0"/>
          <w:sz w:val="24"/>
          <w:szCs w:val="24"/>
          <w14:ligatures w14:val="none"/>
        </w:rPr>
        <w:t>Graecia</w:t>
      </w:r>
      <w:proofErr w:type="spellEnd"/>
      <w:r w:rsidRPr="00CA7EE6">
        <w:rPr>
          <w:rFonts w:ascii="Arial" w:eastAsia="Times New Roman" w:hAnsi="Arial" w:cs="Arial"/>
          <w:kern w:val="0"/>
          <w:sz w:val="24"/>
          <w:szCs w:val="24"/>
          <w14:ligatures w14:val="none"/>
        </w:rPr>
        <w:t xml:space="preserve"> di Catanzaro, e considerate, inoltre, le necessità scientifiche e assistenziali del SSD oggetto della proposta di chiamata.</w:t>
      </w:r>
      <w:r w:rsidRPr="00CA7EE6">
        <w:rPr>
          <w:rFonts w:ascii="Arial" w:eastAsia="Calibri" w:hAnsi="Arial" w:cs="Arial"/>
          <w:kern w:val="0"/>
          <w:sz w:val="24"/>
          <w:szCs w:val="24"/>
          <w14:ligatures w14:val="none"/>
        </w:rPr>
        <w:t xml:space="preserve"> </w:t>
      </w:r>
    </w:p>
    <w:p w14:paraId="05D3CF91" w14:textId="77777777" w:rsidR="003F2AE9" w:rsidRPr="00124B6B" w:rsidRDefault="003F2AE9" w:rsidP="003F2AE9">
      <w:pPr>
        <w:jc w:val="both"/>
        <w:rPr>
          <w:rFonts w:ascii="Arial" w:hAnsi="Arial" w:cs="Arial"/>
          <w:sz w:val="24"/>
          <w:szCs w:val="24"/>
        </w:rPr>
      </w:pPr>
      <w:r w:rsidRPr="00124B6B">
        <w:rPr>
          <w:rFonts w:ascii="Arial" w:hAnsi="Arial" w:cs="Arial"/>
          <w:sz w:val="24"/>
          <w:szCs w:val="24"/>
        </w:rPr>
        <w:t>Il Direttore, i</w:t>
      </w:r>
      <w:r w:rsidRPr="00124B6B">
        <w:rPr>
          <w:rFonts w:ascii="Arial" w:hAnsi="Arial" w:cs="Arial"/>
          <w:color w:val="222222"/>
          <w:sz w:val="24"/>
          <w:szCs w:val="24"/>
        </w:rPr>
        <w:t>n accordo alle modalità previste dall’art. 3 del “</w:t>
      </w:r>
      <w:r w:rsidRPr="00124B6B">
        <w:rPr>
          <w:rFonts w:ascii="Arial" w:hAnsi="Arial" w:cs="Arial"/>
          <w:i/>
          <w:iCs/>
          <w:color w:val="222222"/>
          <w:sz w:val="24"/>
          <w:szCs w:val="24"/>
        </w:rPr>
        <w:t>Regolamento per la disciplina   della chiamata dei professori di prima e seconda fascia in attuazione della Legge 240/2010</w:t>
      </w:r>
      <w:r w:rsidRPr="00124B6B">
        <w:rPr>
          <w:rFonts w:ascii="Arial" w:hAnsi="Arial" w:cs="Arial"/>
          <w:color w:val="222222"/>
          <w:sz w:val="24"/>
          <w:szCs w:val="24"/>
        </w:rPr>
        <w:t>” di questo Ateneo, comunica ciò che la delibera del Dipartimento deve contenere</w:t>
      </w:r>
    </w:p>
    <w:p w14:paraId="29CEA174" w14:textId="77777777" w:rsidR="003F2AE9" w:rsidRPr="00124B6B" w:rsidRDefault="003F2AE9" w:rsidP="003F2AE9">
      <w:pPr>
        <w:jc w:val="both"/>
        <w:rPr>
          <w:rFonts w:ascii="Arial" w:eastAsia="Times New Roman" w:hAnsi="Arial" w:cs="Arial"/>
          <w:color w:val="000000"/>
          <w:sz w:val="24"/>
          <w:szCs w:val="24"/>
          <w:lang w:eastAsia="it-IT"/>
        </w:rPr>
      </w:pPr>
      <w:r w:rsidRPr="00124B6B">
        <w:rPr>
          <w:rFonts w:ascii="Arial" w:eastAsia="Times New Roman" w:hAnsi="Arial" w:cs="Arial"/>
          <w:b/>
          <w:bCs/>
          <w:color w:val="000000"/>
          <w:sz w:val="24"/>
          <w:szCs w:val="24"/>
          <w:lang w:eastAsia="it-IT"/>
        </w:rPr>
        <w:t>Fascia per la quale viene chiamato il posto: </w:t>
      </w:r>
      <w:r w:rsidRPr="00124B6B">
        <w:rPr>
          <w:rFonts w:ascii="Arial" w:eastAsia="Times New Roman" w:hAnsi="Arial" w:cs="Arial"/>
          <w:color w:val="000000"/>
          <w:sz w:val="24"/>
          <w:szCs w:val="24"/>
          <w:lang w:eastAsia="it-IT"/>
        </w:rPr>
        <w:t>I Fascia;</w:t>
      </w:r>
    </w:p>
    <w:p w14:paraId="7714A652" w14:textId="77777777" w:rsidR="003F2AE9" w:rsidRPr="00124B6B" w:rsidRDefault="003F2AE9" w:rsidP="003F2AE9">
      <w:pPr>
        <w:jc w:val="both"/>
        <w:rPr>
          <w:rFonts w:ascii="Arial" w:eastAsia="Times New Roman" w:hAnsi="Arial" w:cs="Arial"/>
          <w:color w:val="000000"/>
          <w:sz w:val="24"/>
          <w:szCs w:val="24"/>
          <w:lang w:eastAsia="it-IT"/>
        </w:rPr>
      </w:pPr>
      <w:r w:rsidRPr="00124B6B">
        <w:rPr>
          <w:rFonts w:ascii="Arial" w:eastAsia="Times New Roman" w:hAnsi="Arial" w:cs="Arial"/>
          <w:b/>
          <w:bCs/>
          <w:sz w:val="24"/>
          <w:szCs w:val="24"/>
          <w:lang w:eastAsia="it-IT"/>
        </w:rPr>
        <w:t>Modalità di copertura del posto: </w:t>
      </w:r>
      <w:r w:rsidRPr="00124B6B">
        <w:rPr>
          <w:rFonts w:ascii="Arial" w:eastAsia="Times New Roman" w:hAnsi="Arial" w:cs="Arial"/>
          <w:sz w:val="24"/>
          <w:szCs w:val="24"/>
          <w:lang w:eastAsia="it-IT"/>
        </w:rPr>
        <w:t>art.18, comma 4-ter della Legge 240/2010;</w:t>
      </w:r>
    </w:p>
    <w:p w14:paraId="6E3D870E" w14:textId="77777777" w:rsidR="003F2AE9" w:rsidRPr="00124B6B" w:rsidRDefault="003F2AE9" w:rsidP="003F2AE9">
      <w:pPr>
        <w:jc w:val="both"/>
        <w:rPr>
          <w:rFonts w:ascii="Arial" w:eastAsia="Times New Roman" w:hAnsi="Arial" w:cs="Arial"/>
          <w:color w:val="000000"/>
          <w:sz w:val="24"/>
          <w:szCs w:val="24"/>
          <w:lang w:eastAsia="it-IT"/>
        </w:rPr>
      </w:pPr>
      <w:r w:rsidRPr="00124B6B">
        <w:rPr>
          <w:rFonts w:ascii="Arial" w:eastAsia="Times New Roman" w:hAnsi="Arial" w:cs="Arial"/>
          <w:b/>
          <w:bCs/>
          <w:color w:val="000000"/>
          <w:sz w:val="24"/>
          <w:szCs w:val="24"/>
          <w:lang w:eastAsia="it-IT"/>
        </w:rPr>
        <w:t>La sede di servizio: </w:t>
      </w:r>
      <w:r w:rsidRPr="00124B6B">
        <w:rPr>
          <w:rFonts w:ascii="Arial" w:eastAsia="Times New Roman" w:hAnsi="Arial" w:cs="Arial"/>
          <w:color w:val="000000"/>
          <w:sz w:val="24"/>
          <w:szCs w:val="24"/>
          <w:lang w:eastAsia="it-IT"/>
        </w:rPr>
        <w:t>Catanzaro;</w:t>
      </w:r>
    </w:p>
    <w:p w14:paraId="49731A3F" w14:textId="77777777" w:rsidR="003F2AE9" w:rsidRPr="00124B6B" w:rsidRDefault="003F2AE9" w:rsidP="003F2AE9">
      <w:pPr>
        <w:jc w:val="both"/>
        <w:rPr>
          <w:rFonts w:ascii="Arial" w:eastAsia="Times New Roman" w:hAnsi="Arial" w:cs="Arial"/>
          <w:b/>
          <w:bCs/>
          <w:color w:val="000000"/>
          <w:sz w:val="24"/>
          <w:szCs w:val="24"/>
          <w:lang w:eastAsia="it-IT"/>
        </w:rPr>
      </w:pPr>
      <w:r w:rsidRPr="00124B6B">
        <w:rPr>
          <w:rFonts w:ascii="Arial" w:hAnsi="Arial" w:cs="Arial"/>
          <w:b/>
          <w:sz w:val="24"/>
          <w:szCs w:val="24"/>
        </w:rPr>
        <w:t>Gruppo Scientifico Disciplinare</w:t>
      </w:r>
      <w:r w:rsidRPr="00124B6B">
        <w:rPr>
          <w:rFonts w:ascii="Arial" w:eastAsia="Times New Roman" w:hAnsi="Arial" w:cs="Arial"/>
          <w:b/>
          <w:bCs/>
          <w:color w:val="000000"/>
          <w:sz w:val="24"/>
          <w:szCs w:val="24"/>
          <w:lang w:eastAsia="it-IT"/>
        </w:rPr>
        <w:t>: 06/</w:t>
      </w:r>
      <w:r>
        <w:rPr>
          <w:rFonts w:ascii="Arial" w:eastAsia="Times New Roman" w:hAnsi="Arial" w:cs="Arial"/>
          <w:b/>
          <w:bCs/>
          <w:color w:val="000000"/>
          <w:sz w:val="24"/>
          <w:szCs w:val="24"/>
          <w:lang w:eastAsia="it-IT"/>
        </w:rPr>
        <w:t>MEDS-22</w:t>
      </w:r>
      <w:r w:rsidRPr="00124B6B">
        <w:rPr>
          <w:rFonts w:ascii="Arial" w:eastAsia="Times New Roman" w:hAnsi="Arial" w:cs="Arial"/>
          <w:b/>
          <w:bCs/>
          <w:color w:val="000000"/>
          <w:sz w:val="24"/>
          <w:szCs w:val="24"/>
          <w:lang w:eastAsia="it-IT"/>
        </w:rPr>
        <w:t xml:space="preserve"> (Diagnostica per Immagini, Radioterapia e Neuroradiologia)</w:t>
      </w:r>
      <w:r w:rsidRPr="00124B6B">
        <w:rPr>
          <w:rFonts w:ascii="Arial" w:hAnsi="Arial" w:cs="Arial"/>
          <w:color w:val="000000"/>
          <w:sz w:val="24"/>
          <w:szCs w:val="24"/>
        </w:rPr>
        <w:t>;</w:t>
      </w:r>
      <w:r w:rsidRPr="00124B6B">
        <w:rPr>
          <w:rFonts w:ascii="Arial" w:eastAsia="Times New Roman" w:hAnsi="Arial" w:cs="Arial"/>
          <w:b/>
          <w:bCs/>
          <w:color w:val="000000"/>
          <w:sz w:val="24"/>
          <w:szCs w:val="24"/>
          <w:lang w:eastAsia="it-IT"/>
        </w:rPr>
        <w:t xml:space="preserve"> </w:t>
      </w:r>
    </w:p>
    <w:p w14:paraId="5FC2CDF5" w14:textId="77777777" w:rsidR="003F2AE9" w:rsidRPr="00124B6B" w:rsidRDefault="003F2AE9" w:rsidP="003F2AE9">
      <w:pPr>
        <w:jc w:val="both"/>
        <w:rPr>
          <w:rFonts w:ascii="Arial" w:hAnsi="Arial" w:cs="Arial"/>
          <w:color w:val="000000"/>
          <w:sz w:val="24"/>
          <w:szCs w:val="24"/>
        </w:rPr>
      </w:pPr>
      <w:r w:rsidRPr="00124B6B">
        <w:rPr>
          <w:rFonts w:ascii="Arial" w:hAnsi="Arial" w:cs="Arial"/>
          <w:b/>
          <w:bCs/>
          <w:sz w:val="24"/>
          <w:szCs w:val="24"/>
        </w:rPr>
        <w:t>Profilo definito esclusivamente tramite l’indicazione di un settore scientifico – disciplinare ed eventualmente di tematiche interdisciplinari ad esso</w:t>
      </w:r>
      <w:r w:rsidRPr="00124B6B">
        <w:rPr>
          <w:rFonts w:ascii="Arial" w:hAnsi="Arial" w:cs="Arial"/>
          <w:b/>
          <w:bCs/>
          <w:spacing w:val="-3"/>
          <w:sz w:val="24"/>
          <w:szCs w:val="24"/>
        </w:rPr>
        <w:t xml:space="preserve"> </w:t>
      </w:r>
      <w:r w:rsidRPr="00124B6B">
        <w:rPr>
          <w:rFonts w:ascii="Arial" w:hAnsi="Arial" w:cs="Arial"/>
          <w:b/>
          <w:bCs/>
          <w:sz w:val="24"/>
          <w:szCs w:val="24"/>
        </w:rPr>
        <w:t>correlate</w:t>
      </w:r>
      <w:r w:rsidRPr="00124B6B">
        <w:rPr>
          <w:rFonts w:ascii="Arial" w:eastAsia="Times New Roman" w:hAnsi="Arial" w:cs="Arial"/>
          <w:color w:val="000000"/>
          <w:sz w:val="24"/>
          <w:szCs w:val="24"/>
          <w:lang w:eastAsia="it-IT"/>
        </w:rPr>
        <w:t>: </w:t>
      </w:r>
      <w:r w:rsidRPr="00124B6B">
        <w:rPr>
          <w:rFonts w:ascii="Arial" w:hAnsi="Arial" w:cs="Arial"/>
          <w:color w:val="000000"/>
          <w:sz w:val="24"/>
          <w:szCs w:val="24"/>
        </w:rPr>
        <w:t xml:space="preserve">SSD </w:t>
      </w:r>
      <w:r w:rsidRPr="00124B6B">
        <w:rPr>
          <w:rFonts w:ascii="Arial" w:eastAsia="Times New Roman" w:hAnsi="Arial" w:cs="Arial"/>
          <w:color w:val="000000"/>
          <w:sz w:val="24"/>
          <w:szCs w:val="24"/>
          <w:lang w:eastAsia="it-IT"/>
        </w:rPr>
        <w:t>MEDS-22/A (Diagnostica per Immagini, Radioterapia e Neuroradiologia)</w:t>
      </w:r>
      <w:r w:rsidRPr="00124B6B">
        <w:rPr>
          <w:rFonts w:ascii="Arial" w:hAnsi="Arial" w:cs="Arial"/>
          <w:color w:val="000000"/>
          <w:sz w:val="24"/>
          <w:szCs w:val="24"/>
        </w:rPr>
        <w:t>;</w:t>
      </w:r>
    </w:p>
    <w:p w14:paraId="4F641F7F" w14:textId="77777777" w:rsidR="003F2AE9" w:rsidRPr="00124B6B" w:rsidRDefault="003F2AE9" w:rsidP="003F2AE9">
      <w:pPr>
        <w:jc w:val="both"/>
        <w:rPr>
          <w:rFonts w:ascii="Arial" w:eastAsia="Times New Roman" w:hAnsi="Arial" w:cs="Arial"/>
          <w:i/>
          <w:iCs/>
          <w:color w:val="000000"/>
          <w:sz w:val="24"/>
          <w:szCs w:val="24"/>
          <w:lang w:eastAsia="it-IT"/>
        </w:rPr>
      </w:pPr>
      <w:r w:rsidRPr="00124B6B">
        <w:rPr>
          <w:rFonts w:ascii="Arial" w:eastAsia="Times New Roman" w:hAnsi="Arial" w:cs="Arial"/>
          <w:b/>
          <w:bCs/>
          <w:color w:val="000000"/>
          <w:sz w:val="24"/>
          <w:szCs w:val="24"/>
          <w:lang w:eastAsia="it-IT"/>
        </w:rPr>
        <w:t>Tipologia di impegno didattico: </w:t>
      </w:r>
      <w:r w:rsidRPr="00124B6B">
        <w:rPr>
          <w:rFonts w:ascii="Arial" w:eastAsia="Times New Roman" w:hAnsi="Arial" w:cs="Arial"/>
          <w:i/>
          <w:iCs/>
          <w:color w:val="000000"/>
          <w:sz w:val="24"/>
          <w:szCs w:val="24"/>
          <w:lang w:eastAsia="it-IT"/>
        </w:rPr>
        <w:t>Insegnamento nei Corsi di Laurea Magistrale in Medicina e Chirurgia, nei Corsi di Laurea triennale e magistrale professioni sanitarie e tecniche, nelle Scuole di Specializzazione dell’Area Medica, nei Corsi di Dottorato di ricerca e dei Master;</w:t>
      </w:r>
    </w:p>
    <w:p w14:paraId="4F192FC4" w14:textId="77777777" w:rsidR="003F2AE9" w:rsidRDefault="003F2AE9" w:rsidP="003F2AE9">
      <w:pPr>
        <w:jc w:val="both"/>
        <w:rPr>
          <w:rFonts w:ascii="Arial" w:eastAsia="Times New Roman" w:hAnsi="Arial" w:cs="Arial"/>
          <w:i/>
          <w:iCs/>
          <w:color w:val="000000"/>
          <w:sz w:val="24"/>
          <w:szCs w:val="24"/>
          <w:lang w:eastAsia="it-IT"/>
        </w:rPr>
      </w:pPr>
      <w:r w:rsidRPr="00124B6B">
        <w:rPr>
          <w:rFonts w:ascii="Arial" w:eastAsia="Times New Roman" w:hAnsi="Arial" w:cs="Arial"/>
          <w:b/>
          <w:bCs/>
          <w:color w:val="000000"/>
          <w:sz w:val="24"/>
          <w:szCs w:val="24"/>
          <w:lang w:eastAsia="it-IT"/>
        </w:rPr>
        <w:t>Tipologia di impegno scientifico: </w:t>
      </w:r>
      <w:r w:rsidRPr="00124B6B">
        <w:rPr>
          <w:rFonts w:ascii="Arial" w:eastAsia="Times New Roman" w:hAnsi="Arial" w:cs="Arial"/>
          <w:i/>
          <w:iCs/>
          <w:color w:val="000000"/>
          <w:sz w:val="24"/>
          <w:szCs w:val="24"/>
          <w:lang w:eastAsia="it-IT"/>
        </w:rPr>
        <w:t xml:space="preserve">Il docente svolgerà attività di ricerca scientifica nell’ambito degli indirizzi della ricerca dipartimentale con riferimento ai temi e alle metodologie proprie del GSD 06/MEDS-22 ed in particolare del MEDS-22/A. L’attività di </w:t>
      </w:r>
      <w:r w:rsidRPr="00124B6B">
        <w:rPr>
          <w:rFonts w:ascii="Arial" w:eastAsia="Times New Roman" w:hAnsi="Arial" w:cs="Arial"/>
          <w:i/>
          <w:iCs/>
          <w:color w:val="000000"/>
          <w:sz w:val="24"/>
          <w:szCs w:val="24"/>
          <w:lang w:eastAsia="it-IT"/>
        </w:rPr>
        <w:lastRenderedPageBreak/>
        <w:t>ricerca dovrà essere orientata ai temi connessi allo studio dell’</w:t>
      </w:r>
      <w:proofErr w:type="spellStart"/>
      <w:r w:rsidRPr="00124B6B">
        <w:rPr>
          <w:rFonts w:ascii="Arial" w:eastAsia="Times New Roman" w:hAnsi="Arial" w:cs="Arial"/>
          <w:i/>
          <w:iCs/>
          <w:color w:val="000000"/>
          <w:sz w:val="24"/>
          <w:szCs w:val="24"/>
          <w:lang w:eastAsia="it-IT"/>
        </w:rPr>
        <w:t>imaging</w:t>
      </w:r>
      <w:proofErr w:type="spellEnd"/>
      <w:r w:rsidRPr="00124B6B">
        <w:rPr>
          <w:rFonts w:ascii="Arial" w:eastAsia="Times New Roman" w:hAnsi="Arial" w:cs="Arial"/>
          <w:i/>
          <w:iCs/>
          <w:color w:val="000000"/>
          <w:sz w:val="24"/>
          <w:szCs w:val="24"/>
          <w:lang w:eastAsia="it-IT"/>
        </w:rPr>
        <w:t xml:space="preserve"> molecolare nei processi neurodegenerativi ed in campo oncologico. </w:t>
      </w:r>
    </w:p>
    <w:p w14:paraId="144A49DF" w14:textId="77777777" w:rsidR="003F2AE9" w:rsidRPr="00124B6B" w:rsidRDefault="003F2AE9" w:rsidP="003F2AE9">
      <w:pPr>
        <w:jc w:val="both"/>
        <w:rPr>
          <w:rFonts w:ascii="Arial" w:eastAsia="Times New Roman" w:hAnsi="Arial" w:cs="Arial"/>
          <w:color w:val="000000"/>
          <w:sz w:val="24"/>
          <w:szCs w:val="24"/>
          <w:lang w:eastAsia="it-IT"/>
        </w:rPr>
      </w:pPr>
      <w:r w:rsidRPr="003F2AE9">
        <w:rPr>
          <w:rFonts w:ascii="Arial" w:eastAsia="Times New Roman" w:hAnsi="Arial" w:cs="Arial"/>
          <w:b/>
          <w:color w:val="000000"/>
          <w:sz w:val="24"/>
          <w:szCs w:val="24"/>
          <w:lang w:eastAsia="it-IT"/>
        </w:rPr>
        <w:t>Attività assistenziale</w:t>
      </w:r>
      <w:r w:rsidRPr="00124B6B">
        <w:rPr>
          <w:rFonts w:ascii="Arial" w:eastAsia="Times New Roman" w:hAnsi="Arial" w:cs="Arial"/>
          <w:color w:val="000000"/>
          <w:sz w:val="24"/>
          <w:szCs w:val="24"/>
          <w:lang w:eastAsia="it-IT"/>
        </w:rPr>
        <w:t>:</w:t>
      </w:r>
      <w:r w:rsidRPr="00124B6B">
        <w:rPr>
          <w:rFonts w:ascii="Arial" w:eastAsia="Times New Roman" w:hAnsi="Arial" w:cs="Arial"/>
          <w:i/>
          <w:iCs/>
          <w:color w:val="000000"/>
          <w:sz w:val="24"/>
          <w:szCs w:val="24"/>
          <w:lang w:eastAsia="it-IT"/>
        </w:rPr>
        <w:t xml:space="preserve"> prevista</w:t>
      </w:r>
      <w:r w:rsidRPr="00124B6B">
        <w:rPr>
          <w:rFonts w:ascii="Arial" w:eastAsia="Times New Roman" w:hAnsi="Arial" w:cs="Arial"/>
          <w:color w:val="000000"/>
          <w:sz w:val="24"/>
          <w:szCs w:val="24"/>
          <w:lang w:eastAsia="it-IT"/>
        </w:rPr>
        <w:t>;</w:t>
      </w:r>
    </w:p>
    <w:p w14:paraId="0100B76C" w14:textId="77777777" w:rsidR="003F2AE9" w:rsidRDefault="003F2AE9" w:rsidP="003F2AE9">
      <w:pPr>
        <w:jc w:val="both"/>
        <w:rPr>
          <w:rFonts w:ascii="Arial" w:eastAsia="Times New Roman" w:hAnsi="Arial" w:cs="Arial"/>
          <w:i/>
          <w:iCs/>
          <w:color w:val="000000"/>
          <w:sz w:val="24"/>
          <w:szCs w:val="24"/>
          <w:lang w:eastAsia="it-IT"/>
        </w:rPr>
      </w:pPr>
      <w:r w:rsidRPr="00124B6B">
        <w:rPr>
          <w:rFonts w:ascii="Arial" w:eastAsia="Times New Roman" w:hAnsi="Arial" w:cs="Arial"/>
          <w:b/>
          <w:bCs/>
          <w:color w:val="000000"/>
          <w:sz w:val="24"/>
          <w:szCs w:val="24"/>
          <w:lang w:eastAsia="it-IT"/>
        </w:rPr>
        <w:t>Specifiche funzioni: </w:t>
      </w:r>
      <w:r w:rsidRPr="00124B6B">
        <w:rPr>
          <w:rFonts w:ascii="Arial" w:eastAsia="Times New Roman" w:hAnsi="Arial" w:cs="Arial"/>
          <w:i/>
          <w:iCs/>
          <w:color w:val="000000"/>
          <w:sz w:val="24"/>
          <w:szCs w:val="24"/>
          <w:lang w:eastAsia="it-IT"/>
        </w:rPr>
        <w:t xml:space="preserve">Conformi e coerenti con la declaratoria del SSD MEDS-222/A; il candidato dovrà contribuire all’attività di ricerca del Dipartimento nell’ambito della Medicina Nucleare, con specifico riguardo alle applicazioni in campo neurologico ed oncologico.  </w:t>
      </w:r>
    </w:p>
    <w:p w14:paraId="138961AF" w14:textId="77777777" w:rsidR="003F2AE9" w:rsidRPr="00124B6B" w:rsidRDefault="003F2AE9" w:rsidP="003F2AE9">
      <w:pPr>
        <w:jc w:val="both"/>
        <w:rPr>
          <w:rFonts w:ascii="Arial" w:eastAsia="Times New Roman" w:hAnsi="Arial" w:cs="Arial"/>
          <w:color w:val="000000"/>
          <w:sz w:val="24"/>
          <w:szCs w:val="24"/>
          <w:lang w:eastAsia="it-IT"/>
        </w:rPr>
      </w:pPr>
      <w:r w:rsidRPr="003F2AE9">
        <w:rPr>
          <w:rFonts w:ascii="Arial" w:eastAsia="Times New Roman" w:hAnsi="Arial" w:cs="Arial"/>
          <w:b/>
          <w:color w:val="000000"/>
          <w:sz w:val="24"/>
          <w:szCs w:val="24"/>
          <w:lang w:eastAsia="it-IT"/>
        </w:rPr>
        <w:t>Indicazione della struttura assistenziale</w:t>
      </w:r>
      <w:r w:rsidRPr="00124B6B">
        <w:rPr>
          <w:rFonts w:ascii="Arial" w:eastAsia="Times New Roman" w:hAnsi="Arial" w:cs="Arial"/>
          <w:i/>
          <w:iCs/>
          <w:color w:val="000000"/>
          <w:sz w:val="24"/>
          <w:szCs w:val="24"/>
          <w:lang w:eastAsia="it-IT"/>
        </w:rPr>
        <w:t>: S.O.C a direzione universitaria di Medicina Nucleare, AOU “Dulbecco” di Catanzaro</w:t>
      </w:r>
      <w:r w:rsidRPr="00124B6B">
        <w:rPr>
          <w:rFonts w:ascii="Arial" w:eastAsia="Times New Roman" w:hAnsi="Arial" w:cs="Arial"/>
          <w:color w:val="000000"/>
          <w:sz w:val="24"/>
          <w:szCs w:val="24"/>
          <w:lang w:eastAsia="it-IT"/>
        </w:rPr>
        <w:t>;</w:t>
      </w:r>
    </w:p>
    <w:p w14:paraId="187539F0" w14:textId="77777777" w:rsidR="003F2AE9" w:rsidRPr="00124B6B" w:rsidRDefault="003F2AE9" w:rsidP="003F2AE9">
      <w:pPr>
        <w:contextualSpacing/>
        <w:jc w:val="both"/>
        <w:rPr>
          <w:rFonts w:ascii="Arial" w:eastAsia="Times New Roman" w:hAnsi="Arial" w:cs="Arial"/>
          <w:color w:val="000000"/>
          <w:sz w:val="24"/>
          <w:szCs w:val="24"/>
        </w:rPr>
      </w:pPr>
      <w:r w:rsidRPr="00124B6B">
        <w:rPr>
          <w:rFonts w:ascii="Arial" w:eastAsia="Times New Roman" w:hAnsi="Arial" w:cs="Arial"/>
          <w:b/>
          <w:bCs/>
          <w:color w:val="000000"/>
          <w:sz w:val="24"/>
          <w:szCs w:val="24"/>
        </w:rPr>
        <w:t xml:space="preserve">Pubblicazioni da sottoporre a valutazione: </w:t>
      </w:r>
      <w:r w:rsidRPr="00124B6B">
        <w:rPr>
          <w:rFonts w:ascii="Arial" w:eastAsia="Times New Roman" w:hAnsi="Arial" w:cs="Arial"/>
          <w:i/>
          <w:iCs/>
          <w:color w:val="000000"/>
          <w:sz w:val="24"/>
          <w:szCs w:val="24"/>
        </w:rPr>
        <w:t xml:space="preserve">tenendo presente che il </w:t>
      </w:r>
      <w:r w:rsidRPr="00124B6B">
        <w:rPr>
          <w:rFonts w:ascii="Arial" w:hAnsi="Arial" w:cs="Arial"/>
          <w:i/>
          <w:iCs/>
          <w:sz w:val="24"/>
          <w:szCs w:val="24"/>
        </w:rPr>
        <w:t xml:space="preserve">Dipartimento stabilisce il numero di pubblicazioni che deve coincidere con il numero previsto dai valori soglia riportati nelle tabelle degli indicatori per l’accesso all’Abilitazione Scientifica Nazionale (ASN) per i professori di I fascia relativi al periodo temporale previsto dal DM in vigore al momento del bando </w:t>
      </w:r>
      <w:r w:rsidRPr="00124B6B">
        <w:rPr>
          <w:rFonts w:ascii="Arial" w:hAnsi="Arial" w:cs="Arial"/>
          <w:sz w:val="24"/>
          <w:szCs w:val="24"/>
        </w:rPr>
        <w:t>(DM n. 589 del 08/08/2018)</w:t>
      </w:r>
      <w:r w:rsidRPr="00124B6B">
        <w:rPr>
          <w:rFonts w:ascii="Arial" w:hAnsi="Arial" w:cs="Arial"/>
          <w:i/>
          <w:iCs/>
          <w:sz w:val="24"/>
          <w:szCs w:val="24"/>
        </w:rPr>
        <w:t>, e per il settore concorsuale ovvero, in caso di valori soglia differenti, per il settore scientifico-disciplinare oggetto della procedura (nel caso di SSD in cui i valori soglia previsti per l’abilitazione nazionale siano inferiori a 12, il numero di pubblicazioni stabilito dal dipartimento sarà pari a 12).</w:t>
      </w:r>
    </w:p>
    <w:p w14:paraId="643C767A" w14:textId="77777777" w:rsidR="003F2AE9" w:rsidRPr="00124B6B" w:rsidRDefault="003F2AE9" w:rsidP="003F2AE9">
      <w:pPr>
        <w:jc w:val="both"/>
        <w:rPr>
          <w:rFonts w:ascii="Arial" w:eastAsia="Times New Roman" w:hAnsi="Arial" w:cs="Arial"/>
          <w:b/>
          <w:bCs/>
          <w:color w:val="000000"/>
          <w:sz w:val="24"/>
          <w:szCs w:val="24"/>
        </w:rPr>
      </w:pPr>
      <w:r w:rsidRPr="00124B6B">
        <w:rPr>
          <w:rFonts w:ascii="Arial" w:eastAsia="Times New Roman" w:hAnsi="Arial" w:cs="Arial"/>
          <w:b/>
          <w:bCs/>
          <w:color w:val="000000"/>
          <w:sz w:val="24"/>
          <w:szCs w:val="24"/>
        </w:rPr>
        <w:t>Per il Settore Concorsuale, oggetto della proposta di chiamata, il numero massimo di pubblicazioni è pari a 39.</w:t>
      </w:r>
    </w:p>
    <w:p w14:paraId="7E9A170C" w14:textId="77777777" w:rsidR="003F2AE9" w:rsidRPr="00124B6B" w:rsidRDefault="003F2AE9" w:rsidP="003F2AE9">
      <w:pPr>
        <w:contextualSpacing/>
        <w:jc w:val="both"/>
        <w:rPr>
          <w:rFonts w:ascii="Arial" w:eastAsia="Times New Roman" w:hAnsi="Arial" w:cs="Arial"/>
          <w:i/>
          <w:iCs/>
          <w:color w:val="000000"/>
          <w:sz w:val="24"/>
          <w:szCs w:val="24"/>
        </w:rPr>
      </w:pPr>
      <w:r w:rsidRPr="00124B6B">
        <w:rPr>
          <w:rFonts w:ascii="Arial" w:eastAsia="Times New Roman" w:hAnsi="Arial" w:cs="Arial"/>
          <w:b/>
          <w:bCs/>
          <w:color w:val="000000"/>
          <w:sz w:val="24"/>
          <w:szCs w:val="24"/>
        </w:rPr>
        <w:t>Competenze linguistiche</w:t>
      </w:r>
      <w:r w:rsidRPr="00124B6B">
        <w:rPr>
          <w:rFonts w:ascii="Arial" w:eastAsia="Times New Roman" w:hAnsi="Arial" w:cs="Arial"/>
          <w:color w:val="000000"/>
          <w:sz w:val="24"/>
          <w:szCs w:val="24"/>
        </w:rPr>
        <w:t>: </w:t>
      </w:r>
      <w:r w:rsidRPr="00124B6B">
        <w:rPr>
          <w:rFonts w:ascii="Arial" w:eastAsia="Times New Roman" w:hAnsi="Arial" w:cs="Arial"/>
          <w:i/>
          <w:iCs/>
          <w:color w:val="000000"/>
          <w:sz w:val="24"/>
          <w:szCs w:val="24"/>
        </w:rPr>
        <w:t>Lingua Inglese.</w:t>
      </w:r>
    </w:p>
    <w:p w14:paraId="78731F17" w14:textId="77777777" w:rsidR="003F2AE9" w:rsidRPr="00124B6B" w:rsidRDefault="003F2AE9" w:rsidP="003F2AE9">
      <w:pPr>
        <w:contextualSpacing/>
        <w:jc w:val="both"/>
        <w:rPr>
          <w:rFonts w:ascii="Arial" w:eastAsia="Times New Roman" w:hAnsi="Arial" w:cs="Arial"/>
          <w:i/>
          <w:iCs/>
          <w:color w:val="000000"/>
          <w:sz w:val="24"/>
          <w:szCs w:val="24"/>
        </w:rPr>
      </w:pPr>
    </w:p>
    <w:p w14:paraId="13D4EF1C" w14:textId="74CB3D18" w:rsidR="003F2AE9" w:rsidRPr="003F2AE9" w:rsidRDefault="003F2AE9" w:rsidP="003F2AE9">
      <w:pPr>
        <w:ind w:firstLine="708"/>
        <w:jc w:val="both"/>
        <w:rPr>
          <w:rFonts w:ascii="Arial" w:hAnsi="Arial" w:cs="Arial"/>
          <w:b/>
          <w:sz w:val="24"/>
          <w:szCs w:val="24"/>
        </w:rPr>
      </w:pPr>
      <w:r w:rsidRPr="00124B6B">
        <w:rPr>
          <w:rFonts w:ascii="Arial" w:eastAsia="Times New Roman" w:hAnsi="Arial" w:cs="Arial"/>
          <w:color w:val="000000"/>
          <w:sz w:val="24"/>
          <w:szCs w:val="24"/>
        </w:rPr>
        <w:t xml:space="preserve">Il Direttore ricorda, inoltre, che </w:t>
      </w:r>
      <w:r w:rsidRPr="00124B6B">
        <w:rPr>
          <w:rFonts w:ascii="Arial" w:eastAsia="Times New Roman" w:hAnsi="Arial" w:cs="Arial"/>
          <w:i/>
          <w:iCs/>
          <w:color w:val="000000"/>
          <w:sz w:val="24"/>
          <w:szCs w:val="24"/>
        </w:rPr>
        <w:t>l’</w:t>
      </w:r>
      <w:r w:rsidRPr="00124B6B">
        <w:rPr>
          <w:rFonts w:ascii="Arial" w:hAnsi="Arial" w:cs="Arial"/>
          <w:bCs/>
          <w:i/>
          <w:iCs/>
          <w:sz w:val="24"/>
          <w:szCs w:val="24"/>
        </w:rPr>
        <w:t>Art. 4 - Procedure Selettive</w:t>
      </w:r>
      <w:r w:rsidRPr="00124B6B">
        <w:rPr>
          <w:rFonts w:ascii="Arial" w:hAnsi="Arial" w:cs="Arial"/>
          <w:bCs/>
          <w:sz w:val="24"/>
          <w:szCs w:val="24"/>
        </w:rPr>
        <w:t xml:space="preserve"> - del “</w:t>
      </w:r>
      <w:r w:rsidRPr="00124B6B">
        <w:rPr>
          <w:rFonts w:ascii="Arial" w:hAnsi="Arial" w:cs="Arial"/>
          <w:i/>
          <w:iCs/>
          <w:sz w:val="24"/>
          <w:szCs w:val="24"/>
        </w:rPr>
        <w:t>Regolamento per la disciplina della chiamata dei professori di prima e seconda fascia in attuazione della Legge n. 240/2010</w:t>
      </w:r>
      <w:r w:rsidRPr="00124B6B">
        <w:rPr>
          <w:rFonts w:ascii="Arial" w:hAnsi="Arial" w:cs="Arial"/>
          <w:sz w:val="24"/>
          <w:szCs w:val="24"/>
        </w:rPr>
        <w:t xml:space="preserve">”, alla lettera l) prevede, tra l’altro, che </w:t>
      </w:r>
      <w:r w:rsidRPr="00124B6B">
        <w:rPr>
          <w:rFonts w:ascii="Arial" w:hAnsi="Arial" w:cs="Arial"/>
          <w:b/>
          <w:sz w:val="24"/>
          <w:szCs w:val="24"/>
        </w:rPr>
        <w:t xml:space="preserve">le pubblicazioni presentate per la valutazione dovranno essere articoli originali, le eventuali </w:t>
      </w:r>
      <w:proofErr w:type="spellStart"/>
      <w:r w:rsidRPr="00124B6B">
        <w:rPr>
          <w:rFonts w:ascii="Arial" w:hAnsi="Arial" w:cs="Arial"/>
          <w:b/>
          <w:sz w:val="24"/>
          <w:szCs w:val="24"/>
        </w:rPr>
        <w:t>reviews</w:t>
      </w:r>
      <w:proofErr w:type="spellEnd"/>
      <w:r w:rsidRPr="00124B6B">
        <w:rPr>
          <w:rFonts w:ascii="Arial" w:hAnsi="Arial" w:cs="Arial"/>
          <w:b/>
          <w:sz w:val="24"/>
          <w:szCs w:val="24"/>
        </w:rPr>
        <w:t xml:space="preserve"> presentate non dovranno superare il 25% delle suddette pubblicazioni. Le pubblicazioni dovranno essere riferite agli ultimi dieci anni a partire dalla data del bando ed appartenere alle categorie Q1 o Q2 dello </w:t>
      </w:r>
      <w:proofErr w:type="spellStart"/>
      <w:r w:rsidRPr="00124B6B">
        <w:rPr>
          <w:rFonts w:ascii="Arial" w:hAnsi="Arial" w:cs="Arial"/>
          <w:b/>
          <w:sz w:val="24"/>
          <w:szCs w:val="24"/>
        </w:rPr>
        <w:t>Scimago</w:t>
      </w:r>
      <w:proofErr w:type="spellEnd"/>
      <w:r w:rsidRPr="00124B6B">
        <w:rPr>
          <w:rFonts w:ascii="Arial" w:hAnsi="Arial" w:cs="Arial"/>
          <w:b/>
          <w:sz w:val="24"/>
          <w:szCs w:val="24"/>
        </w:rPr>
        <w:t xml:space="preserve"> Journal </w:t>
      </w:r>
      <w:proofErr w:type="spellStart"/>
      <w:r w:rsidRPr="00124B6B">
        <w:rPr>
          <w:rFonts w:ascii="Arial" w:hAnsi="Arial" w:cs="Arial"/>
          <w:b/>
          <w:sz w:val="24"/>
          <w:szCs w:val="24"/>
        </w:rPr>
        <w:t>Rank</w:t>
      </w:r>
      <w:proofErr w:type="spellEnd"/>
      <w:r w:rsidRPr="00124B6B">
        <w:rPr>
          <w:rFonts w:ascii="Arial" w:hAnsi="Arial" w:cs="Arial"/>
          <w:b/>
          <w:sz w:val="24"/>
          <w:szCs w:val="24"/>
        </w:rPr>
        <w:t xml:space="preserve"> (SJR).</w:t>
      </w:r>
    </w:p>
    <w:p w14:paraId="6E9635DE" w14:textId="139D80FC" w:rsidR="003F2AE9" w:rsidRPr="00124B6B" w:rsidRDefault="003F2AE9" w:rsidP="003F2AE9">
      <w:pPr>
        <w:jc w:val="both"/>
        <w:rPr>
          <w:rFonts w:ascii="Arial" w:eastAsia="Times New Roman" w:hAnsi="Arial" w:cs="Arial"/>
          <w:bCs/>
          <w:color w:val="000000"/>
          <w:sz w:val="24"/>
          <w:szCs w:val="24"/>
        </w:rPr>
      </w:pPr>
      <w:r w:rsidRPr="007A3DB3">
        <w:rPr>
          <w:rFonts w:ascii="Arial" w:hAnsi="Arial" w:cs="Arial"/>
          <w:b/>
          <w:i/>
          <w:sz w:val="24"/>
          <w:szCs w:val="24"/>
        </w:rPr>
        <w:t>La Giunta approva all’unanimità.</w:t>
      </w:r>
    </w:p>
    <w:p w14:paraId="3CBA7D58" w14:textId="0473AB75" w:rsidR="00842DF9" w:rsidRPr="00F177BE" w:rsidRDefault="00911012" w:rsidP="00842DF9">
      <w:pPr>
        <w:jc w:val="both"/>
        <w:rPr>
          <w:rFonts w:ascii="Arial" w:eastAsia="Times New Roman" w:hAnsi="Arial" w:cs="Arial"/>
          <w:b/>
          <w:bCs/>
          <w:color w:val="000000"/>
          <w:kern w:val="0"/>
          <w:sz w:val="24"/>
          <w:szCs w:val="24"/>
          <w:lang w:eastAsia="it-IT"/>
          <w14:ligatures w14:val="none"/>
        </w:rPr>
      </w:pPr>
      <w:bookmarkStart w:id="7" w:name="_GoBack"/>
      <w:bookmarkEnd w:id="7"/>
      <w:r w:rsidRPr="00911012">
        <w:rPr>
          <w:rFonts w:ascii="Arial" w:hAnsi="Arial" w:cs="Arial"/>
          <w:b/>
          <w:sz w:val="24"/>
          <w:szCs w:val="24"/>
        </w:rPr>
        <w:t>b.</w:t>
      </w:r>
      <w:r w:rsidR="00842DF9" w:rsidRPr="00842DF9">
        <w:rPr>
          <w:rFonts w:ascii="Arial" w:eastAsia="Calibri" w:hAnsi="Arial" w:cs="Arial"/>
          <w:kern w:val="0"/>
          <w:sz w:val="24"/>
          <w:szCs w:val="24"/>
          <w14:ligatures w14:val="none"/>
        </w:rPr>
        <w:t xml:space="preserve"> </w:t>
      </w:r>
      <w:r w:rsidR="00842DF9" w:rsidRPr="007F4F99">
        <w:rPr>
          <w:rFonts w:ascii="Arial" w:eastAsia="Calibri" w:hAnsi="Arial" w:cs="Arial"/>
          <w:kern w:val="0"/>
          <w:sz w:val="24"/>
          <w:szCs w:val="24"/>
          <w14:ligatures w14:val="none"/>
        </w:rPr>
        <w:t>Il Direttore inform</w:t>
      </w:r>
      <w:r w:rsidR="00842DF9">
        <w:rPr>
          <w:rFonts w:ascii="Arial" w:eastAsia="Calibri" w:hAnsi="Arial" w:cs="Arial"/>
          <w:sz w:val="24"/>
          <w:szCs w:val="24"/>
        </w:rPr>
        <w:t>a la Giunta</w:t>
      </w:r>
      <w:r w:rsidR="00842DF9" w:rsidRPr="007F4F99">
        <w:rPr>
          <w:rFonts w:ascii="Arial" w:eastAsia="Calibri" w:hAnsi="Arial" w:cs="Arial"/>
          <w:sz w:val="24"/>
          <w:szCs w:val="24"/>
        </w:rPr>
        <w:t xml:space="preserve"> che, con nota n. 431 del 19/12/2024</w:t>
      </w:r>
      <w:r w:rsidR="00842DF9" w:rsidRPr="007F4F99">
        <w:rPr>
          <w:rFonts w:ascii="Arial" w:eastAsia="Calibri" w:hAnsi="Arial" w:cs="Arial"/>
          <w:kern w:val="0"/>
          <w:sz w:val="24"/>
          <w:szCs w:val="24"/>
          <w14:ligatures w14:val="none"/>
        </w:rPr>
        <w:t xml:space="preserve"> il Direttore Generale ha comunicato che </w:t>
      </w:r>
      <w:r w:rsidR="00842DF9" w:rsidRPr="007F4F99">
        <w:rPr>
          <w:rFonts w:ascii="Arial" w:eastAsia="Calibri" w:hAnsi="Arial" w:cs="Arial"/>
          <w:w w:val="105"/>
          <w:kern w:val="0"/>
          <w:sz w:val="24"/>
          <w:szCs w:val="24"/>
          <w14:ligatures w14:val="none"/>
        </w:rPr>
        <w:t>il Con</w:t>
      </w:r>
      <w:r w:rsidR="00842DF9" w:rsidRPr="007F4F99">
        <w:rPr>
          <w:rFonts w:ascii="Arial" w:eastAsia="Calibri" w:hAnsi="Arial" w:cs="Arial"/>
          <w:w w:val="105"/>
          <w:sz w:val="24"/>
          <w:szCs w:val="24"/>
        </w:rPr>
        <w:t>siglio di Amministrazione nella seduta del 16.12.2024, ha</w:t>
      </w:r>
      <w:r w:rsidR="00842DF9" w:rsidRPr="007F4F99">
        <w:rPr>
          <w:rFonts w:ascii="Arial" w:eastAsia="Calibri" w:hAnsi="Arial" w:cs="Arial"/>
          <w:w w:val="105"/>
          <w:kern w:val="0"/>
          <w:sz w:val="24"/>
          <w:szCs w:val="24"/>
          <w14:ligatures w14:val="none"/>
        </w:rPr>
        <w:t xml:space="preserve"> deliberato su proposta del Rettore, tra l’altro, l’assegnazi</w:t>
      </w:r>
      <w:r w:rsidR="00842DF9" w:rsidRPr="007F4F99">
        <w:rPr>
          <w:rFonts w:ascii="Arial" w:eastAsia="Calibri" w:hAnsi="Arial" w:cs="Arial"/>
          <w:w w:val="105"/>
          <w:sz w:val="24"/>
          <w:szCs w:val="24"/>
        </w:rPr>
        <w:t xml:space="preserve">one a questo Dipartimento di 1 </w:t>
      </w:r>
      <w:r w:rsidR="00842DF9" w:rsidRPr="007F4F99">
        <w:rPr>
          <w:rFonts w:ascii="Arial" w:eastAsia="Calibri" w:hAnsi="Arial" w:cs="Arial"/>
          <w:kern w:val="0"/>
          <w:sz w:val="24"/>
          <w:szCs w:val="24"/>
          <w14:ligatures w14:val="none"/>
        </w:rPr>
        <w:t xml:space="preserve"> </w:t>
      </w:r>
      <w:r w:rsidR="00842DF9" w:rsidRPr="007F4F99">
        <w:rPr>
          <w:rFonts w:ascii="Arial" w:eastAsia="Calibri" w:hAnsi="Arial" w:cs="Arial"/>
          <w:w w:val="105"/>
          <w:kern w:val="0"/>
          <w:sz w:val="24"/>
          <w:szCs w:val="24"/>
          <w14:ligatures w14:val="none"/>
        </w:rPr>
        <w:t>P.O. (</w:t>
      </w:r>
      <w:r w:rsidR="00842DF9" w:rsidRPr="007F4F99">
        <w:rPr>
          <w:rFonts w:ascii="Arial" w:eastAsia="Calibri" w:hAnsi="Arial" w:cs="Arial"/>
          <w:kern w:val="0"/>
          <w:sz w:val="24"/>
          <w:szCs w:val="24"/>
          <w14:ligatures w14:val="none"/>
        </w:rPr>
        <w:t>a</w:t>
      </w:r>
      <w:r w:rsidR="00842DF9" w:rsidRPr="007F4F99">
        <w:rPr>
          <w:rFonts w:ascii="Arial" w:eastAsia="Calibri" w:hAnsi="Arial" w:cs="Arial"/>
          <w:spacing w:val="-2"/>
          <w:kern w:val="0"/>
          <w:sz w:val="24"/>
          <w:szCs w:val="24"/>
          <w14:ligatures w14:val="none"/>
        </w:rPr>
        <w:t xml:space="preserve"> </w:t>
      </w:r>
      <w:r w:rsidR="00842DF9" w:rsidRPr="007F4F99">
        <w:rPr>
          <w:rFonts w:ascii="Arial" w:eastAsia="Calibri" w:hAnsi="Arial" w:cs="Arial"/>
          <w:kern w:val="0"/>
          <w:sz w:val="24"/>
          <w:szCs w:val="24"/>
          <w14:ligatures w14:val="none"/>
        </w:rPr>
        <w:t>valere</w:t>
      </w:r>
      <w:r w:rsidR="00842DF9" w:rsidRPr="007F4F99">
        <w:rPr>
          <w:rFonts w:ascii="Arial" w:eastAsia="Calibri" w:hAnsi="Arial" w:cs="Arial"/>
          <w:spacing w:val="-8"/>
          <w:kern w:val="0"/>
          <w:sz w:val="24"/>
          <w:szCs w:val="24"/>
          <w14:ligatures w14:val="none"/>
        </w:rPr>
        <w:t xml:space="preserve"> </w:t>
      </w:r>
      <w:r w:rsidR="00842DF9" w:rsidRPr="007F4F99">
        <w:rPr>
          <w:rFonts w:ascii="Arial" w:eastAsia="Calibri" w:hAnsi="Arial" w:cs="Arial"/>
          <w:w w:val="95"/>
          <w:kern w:val="0"/>
          <w:sz w:val="24"/>
          <w:szCs w:val="24"/>
          <w14:ligatures w14:val="none"/>
        </w:rPr>
        <w:t>sul</w:t>
      </w:r>
      <w:r w:rsidR="00842DF9" w:rsidRPr="007F4F99">
        <w:rPr>
          <w:rFonts w:ascii="Arial" w:eastAsia="Calibri" w:hAnsi="Arial" w:cs="Arial"/>
          <w:spacing w:val="18"/>
          <w:w w:val="95"/>
          <w:kern w:val="0"/>
          <w:sz w:val="24"/>
          <w:szCs w:val="24"/>
          <w14:ligatures w14:val="none"/>
        </w:rPr>
        <w:t xml:space="preserve"> </w:t>
      </w:r>
      <w:r w:rsidR="00842DF9" w:rsidRPr="007F4F99">
        <w:rPr>
          <w:rFonts w:ascii="Arial" w:eastAsia="Calibri" w:hAnsi="Arial" w:cs="Arial"/>
          <w:kern w:val="0"/>
          <w:sz w:val="24"/>
          <w:szCs w:val="24"/>
          <w14:ligatures w14:val="none"/>
        </w:rPr>
        <w:t>DM</w:t>
      </w:r>
      <w:r w:rsidR="00842DF9" w:rsidRPr="007F4F99">
        <w:rPr>
          <w:rFonts w:ascii="Arial" w:eastAsia="Calibri" w:hAnsi="Arial" w:cs="Arial"/>
          <w:spacing w:val="-3"/>
          <w:kern w:val="0"/>
          <w:sz w:val="24"/>
          <w:szCs w:val="24"/>
          <w14:ligatures w14:val="none"/>
        </w:rPr>
        <w:t xml:space="preserve"> </w:t>
      </w:r>
      <w:r w:rsidR="00842DF9" w:rsidRPr="007F4F99">
        <w:rPr>
          <w:rFonts w:ascii="Arial" w:eastAsia="Calibri" w:hAnsi="Arial" w:cs="Arial"/>
          <w:kern w:val="0"/>
          <w:sz w:val="24"/>
          <w:szCs w:val="24"/>
          <w14:ligatures w14:val="none"/>
        </w:rPr>
        <w:t>n.</w:t>
      </w:r>
      <w:r w:rsidR="00842DF9" w:rsidRPr="007F4F99">
        <w:rPr>
          <w:rFonts w:ascii="Arial" w:eastAsia="Calibri" w:hAnsi="Arial" w:cs="Arial"/>
          <w:spacing w:val="-4"/>
          <w:sz w:val="24"/>
          <w:szCs w:val="24"/>
        </w:rPr>
        <w:t xml:space="preserve"> 1106/2022</w:t>
      </w:r>
      <w:r w:rsidR="00842DF9" w:rsidRPr="007F4F99">
        <w:rPr>
          <w:rFonts w:ascii="Arial" w:eastAsia="Calibri" w:hAnsi="Arial" w:cs="Arial"/>
          <w:sz w:val="24"/>
          <w:szCs w:val="24"/>
        </w:rPr>
        <w:t>, contingente ordinario 2022</w:t>
      </w:r>
      <w:r w:rsidR="00842DF9" w:rsidRPr="007F4F99">
        <w:rPr>
          <w:rFonts w:ascii="Arial" w:eastAsia="Calibri" w:hAnsi="Arial" w:cs="Arial"/>
          <w:kern w:val="0"/>
          <w:sz w:val="24"/>
          <w:szCs w:val="24"/>
          <w14:ligatures w14:val="none"/>
        </w:rPr>
        <w:t xml:space="preserve">) - per </w:t>
      </w:r>
      <w:r w:rsidR="00842DF9" w:rsidRPr="007F4F99">
        <w:rPr>
          <w:rFonts w:ascii="Arial" w:eastAsia="Calibri" w:hAnsi="Arial" w:cs="Arial"/>
          <w:w w:val="95"/>
          <w:kern w:val="0"/>
          <w:sz w:val="24"/>
          <w:szCs w:val="24"/>
          <w14:ligatures w14:val="none"/>
        </w:rPr>
        <w:t xml:space="preserve">il </w:t>
      </w:r>
      <w:r w:rsidR="00842DF9" w:rsidRPr="007F4F99">
        <w:rPr>
          <w:rFonts w:ascii="Arial" w:eastAsia="Calibri" w:hAnsi="Arial" w:cs="Arial"/>
          <w:kern w:val="0"/>
          <w:sz w:val="24"/>
          <w:szCs w:val="24"/>
          <w14:ligatures w14:val="none"/>
        </w:rPr>
        <w:t xml:space="preserve">reclutamento di 1 Professore di </w:t>
      </w:r>
      <w:r w:rsidR="00842DF9" w:rsidRPr="007F4F99">
        <w:rPr>
          <w:rFonts w:ascii="Arial" w:eastAsia="Calibri" w:hAnsi="Arial" w:cs="Arial"/>
          <w:w w:val="95"/>
          <w:kern w:val="0"/>
          <w:sz w:val="24"/>
          <w:szCs w:val="24"/>
          <w14:ligatures w14:val="none"/>
        </w:rPr>
        <w:t xml:space="preserve">I </w:t>
      </w:r>
      <w:r w:rsidR="00842DF9" w:rsidRPr="007F4F99">
        <w:rPr>
          <w:rFonts w:ascii="Arial" w:eastAsia="Calibri" w:hAnsi="Arial" w:cs="Arial"/>
          <w:kern w:val="0"/>
          <w:sz w:val="24"/>
          <w:szCs w:val="24"/>
          <w14:ligatures w14:val="none"/>
        </w:rPr>
        <w:t xml:space="preserve">fascia ai </w:t>
      </w:r>
      <w:r w:rsidR="00842DF9" w:rsidRPr="007F4F99">
        <w:rPr>
          <w:rFonts w:ascii="Arial" w:eastAsia="Calibri" w:hAnsi="Arial" w:cs="Arial"/>
          <w:spacing w:val="2"/>
          <w:kern w:val="0"/>
          <w:sz w:val="24"/>
          <w:szCs w:val="24"/>
          <w14:ligatures w14:val="none"/>
        </w:rPr>
        <w:t xml:space="preserve">sensi </w:t>
      </w:r>
      <w:r w:rsidR="00842DF9" w:rsidRPr="007F4F99">
        <w:rPr>
          <w:rFonts w:ascii="Arial" w:eastAsia="Calibri" w:hAnsi="Arial" w:cs="Arial"/>
          <w:sz w:val="24"/>
          <w:szCs w:val="24"/>
        </w:rPr>
        <w:t>dell’art. 18, comma 4 ter</w:t>
      </w:r>
      <w:r w:rsidR="00842DF9" w:rsidRPr="007F4F99">
        <w:rPr>
          <w:rFonts w:ascii="Arial" w:eastAsia="Calibri" w:hAnsi="Arial" w:cs="Arial"/>
          <w:kern w:val="0"/>
          <w:sz w:val="24"/>
          <w:szCs w:val="24"/>
          <w14:ligatures w14:val="none"/>
        </w:rPr>
        <w:t>,</w:t>
      </w:r>
      <w:r w:rsidR="00842DF9" w:rsidRPr="007F4F99">
        <w:rPr>
          <w:rFonts w:ascii="Arial" w:eastAsia="Calibri" w:hAnsi="Arial" w:cs="Arial"/>
          <w:w w:val="95"/>
          <w:kern w:val="0"/>
          <w:sz w:val="24"/>
          <w:szCs w:val="24"/>
          <w14:ligatures w14:val="none"/>
        </w:rPr>
        <w:t xml:space="preserve"> </w:t>
      </w:r>
      <w:r w:rsidR="00842DF9" w:rsidRPr="007F4F99">
        <w:rPr>
          <w:rFonts w:ascii="Arial" w:eastAsia="Calibri" w:hAnsi="Arial" w:cs="Arial"/>
          <w:kern w:val="0"/>
          <w:sz w:val="24"/>
          <w:szCs w:val="24"/>
          <w14:ligatures w14:val="none"/>
        </w:rPr>
        <w:t xml:space="preserve">della Legge </w:t>
      </w:r>
      <w:r w:rsidR="00842DF9">
        <w:rPr>
          <w:rFonts w:ascii="Arial" w:eastAsia="Calibri" w:hAnsi="Arial" w:cs="Arial"/>
          <w:spacing w:val="2"/>
          <w:sz w:val="24"/>
          <w:szCs w:val="24"/>
        </w:rPr>
        <w:t>240/2010 nel S.S.D. PHYS-03/A Fisica sperimentale della materia e applicazioni.</w:t>
      </w:r>
    </w:p>
    <w:p w14:paraId="596772F5" w14:textId="0575ECE7" w:rsidR="00842DF9" w:rsidRDefault="00842DF9" w:rsidP="00842DF9">
      <w:pPr>
        <w:jc w:val="both"/>
        <w:rPr>
          <w:rFonts w:ascii="Arial" w:eastAsia="Times New Roman" w:hAnsi="Arial" w:cs="Arial"/>
          <w:b/>
          <w:bCs/>
          <w:color w:val="000000"/>
          <w:sz w:val="24"/>
          <w:szCs w:val="24"/>
          <w:lang w:eastAsia="it-IT"/>
        </w:rPr>
      </w:pPr>
      <w:r w:rsidRPr="007F4F99">
        <w:rPr>
          <w:rFonts w:ascii="Arial" w:eastAsia="Times New Roman" w:hAnsi="Arial" w:cs="Arial"/>
          <w:kern w:val="0"/>
          <w:sz w:val="24"/>
          <w:szCs w:val="24"/>
          <w14:ligatures w14:val="none"/>
        </w:rPr>
        <w:t>Il Direttore, pertanto, in accordo alle modalità previste dal “Regolamento per la disciplina della chiamata dei professori di prima e seconda fascia in attuazione della Legge 240/2010” di questo Ateneo, propone al Consiglio la chiamata di un Professore di I f</w:t>
      </w:r>
      <w:r w:rsidRPr="007F4F99">
        <w:rPr>
          <w:rFonts w:ascii="Arial" w:eastAsia="Times New Roman" w:hAnsi="Arial" w:cs="Arial"/>
          <w:sz w:val="24"/>
          <w:szCs w:val="24"/>
        </w:rPr>
        <w:t>ascia ai sensi dell’art. 18, comma 4 ter,</w:t>
      </w:r>
      <w:r w:rsidRPr="007F4F99">
        <w:rPr>
          <w:rFonts w:ascii="Arial" w:eastAsia="Times New Roman" w:hAnsi="Arial" w:cs="Arial"/>
          <w:w w:val="95"/>
          <w:kern w:val="0"/>
          <w:sz w:val="24"/>
          <w:szCs w:val="24"/>
          <w14:ligatures w14:val="none"/>
        </w:rPr>
        <w:t xml:space="preserve"> </w:t>
      </w:r>
      <w:r w:rsidRPr="007F4F99">
        <w:rPr>
          <w:rFonts w:ascii="Arial" w:eastAsia="Times New Roman" w:hAnsi="Arial" w:cs="Arial"/>
          <w:sz w:val="24"/>
          <w:szCs w:val="24"/>
        </w:rPr>
        <w:t>della Legge 240/2010</w:t>
      </w:r>
      <w:r w:rsidRPr="007F4F99">
        <w:rPr>
          <w:rFonts w:ascii="Arial" w:eastAsia="Times New Roman" w:hAnsi="Arial" w:cs="Arial"/>
          <w:kern w:val="0"/>
          <w:sz w:val="24"/>
          <w:szCs w:val="24"/>
          <w14:ligatures w14:val="none"/>
        </w:rPr>
        <w:t>,</w:t>
      </w:r>
      <w:r w:rsidRPr="007F4F99">
        <w:rPr>
          <w:rFonts w:ascii="Arial" w:hAnsi="Arial" w:cs="Arial"/>
          <w:b/>
          <w:sz w:val="24"/>
          <w:szCs w:val="24"/>
        </w:rPr>
        <w:t xml:space="preserve"> </w:t>
      </w:r>
      <w:r w:rsidRPr="007F4F99">
        <w:rPr>
          <w:rFonts w:ascii="Arial" w:hAnsi="Arial" w:cs="Arial"/>
          <w:sz w:val="24"/>
          <w:szCs w:val="24"/>
        </w:rPr>
        <w:t>Gruppo Scientifico Disciplinare</w:t>
      </w:r>
      <w:r w:rsidRPr="007F4F99">
        <w:rPr>
          <w:rFonts w:ascii="Arial" w:eastAsia="Times New Roman" w:hAnsi="Arial" w:cs="Arial"/>
          <w:bCs/>
          <w:color w:val="000000"/>
          <w:sz w:val="24"/>
          <w:szCs w:val="24"/>
          <w:lang w:eastAsia="it-IT"/>
        </w:rPr>
        <w:t>: 02/PHYS-03 (Fisica Sperimentale della Materia e Applicazioni)</w:t>
      </w:r>
      <w:r>
        <w:rPr>
          <w:rFonts w:ascii="Arial" w:hAnsi="Arial" w:cs="Arial"/>
          <w:color w:val="000000"/>
          <w:sz w:val="24"/>
          <w:szCs w:val="24"/>
        </w:rPr>
        <w:t>,</w:t>
      </w:r>
      <w:r w:rsidRPr="007F4F99">
        <w:rPr>
          <w:rFonts w:ascii="Arial" w:eastAsia="Times New Roman" w:hAnsi="Arial" w:cs="Arial"/>
          <w:color w:val="000000"/>
          <w:sz w:val="24"/>
          <w:szCs w:val="24"/>
          <w:lang w:eastAsia="it-IT"/>
        </w:rPr>
        <w:t xml:space="preserve">  </w:t>
      </w:r>
      <w:r w:rsidRPr="007F4F99">
        <w:rPr>
          <w:rFonts w:ascii="Arial" w:hAnsi="Arial" w:cs="Arial"/>
          <w:color w:val="000000"/>
          <w:sz w:val="24"/>
          <w:szCs w:val="24"/>
        </w:rPr>
        <w:t>SSD PHYS-03/A (Fisica Sperimentale e della Materia e Applicazioni)</w:t>
      </w:r>
      <w:r>
        <w:rPr>
          <w:rFonts w:ascii="Arial" w:eastAsia="Times New Roman" w:hAnsi="Arial" w:cs="Arial"/>
          <w:b/>
          <w:bCs/>
          <w:color w:val="000000"/>
          <w:sz w:val="24"/>
          <w:szCs w:val="24"/>
          <w:lang w:eastAsia="it-IT"/>
        </w:rPr>
        <w:t xml:space="preserve"> </w:t>
      </w:r>
      <w:r w:rsidRPr="007F4F99">
        <w:rPr>
          <w:rFonts w:ascii="Arial" w:eastAsia="Times New Roman" w:hAnsi="Arial" w:cs="Arial"/>
          <w:kern w:val="0"/>
          <w:sz w:val="24"/>
          <w:szCs w:val="24"/>
          <w14:ligatures w14:val="none"/>
        </w:rPr>
        <w:t xml:space="preserve">considerate le necessità didattiche dei </w:t>
      </w:r>
      <w:r w:rsidRPr="007F4F99">
        <w:rPr>
          <w:rFonts w:ascii="Arial" w:eastAsia="Times New Roman" w:hAnsi="Arial" w:cs="Arial"/>
          <w:bCs/>
          <w:kern w:val="0"/>
          <w:sz w:val="24"/>
          <w:szCs w:val="24"/>
          <w14:ligatures w14:val="none"/>
        </w:rPr>
        <w:t>Corsi di Laurea Triennale e</w:t>
      </w:r>
      <w:r w:rsidRPr="007F4F99">
        <w:rPr>
          <w:rFonts w:ascii="Arial" w:eastAsia="Times New Roman" w:hAnsi="Arial" w:cs="Arial"/>
          <w:bCs/>
          <w:sz w:val="24"/>
          <w:szCs w:val="24"/>
        </w:rPr>
        <w:t xml:space="preserve"> Magistrale,</w:t>
      </w:r>
      <w:r>
        <w:rPr>
          <w:rFonts w:ascii="Arial" w:eastAsia="Times New Roman" w:hAnsi="Arial" w:cs="Arial"/>
          <w:bCs/>
          <w:sz w:val="24"/>
          <w:szCs w:val="24"/>
        </w:rPr>
        <w:t xml:space="preserve"> </w:t>
      </w:r>
      <w:r w:rsidRPr="007F4F99">
        <w:rPr>
          <w:rFonts w:ascii="Arial" w:eastAsia="Times New Roman" w:hAnsi="Arial" w:cs="Arial"/>
          <w:bCs/>
          <w:sz w:val="24"/>
          <w:szCs w:val="24"/>
        </w:rPr>
        <w:t xml:space="preserve">delle </w:t>
      </w:r>
      <w:r w:rsidRPr="007F4F99">
        <w:rPr>
          <w:rFonts w:ascii="Arial" w:eastAsia="Times New Roman" w:hAnsi="Arial" w:cs="Arial"/>
          <w:bCs/>
          <w:kern w:val="0"/>
          <w:sz w:val="24"/>
          <w:szCs w:val="24"/>
          <w14:ligatures w14:val="none"/>
        </w:rPr>
        <w:t>Scuole di Specializzazione dell’Area Medica, dei Corsi di Dottorato di ricerca e dei Master</w:t>
      </w:r>
      <w:r w:rsidRPr="007F4F99">
        <w:rPr>
          <w:rFonts w:ascii="Arial" w:eastAsia="Times New Roman" w:hAnsi="Arial" w:cs="Arial"/>
          <w:kern w:val="0"/>
          <w:sz w:val="24"/>
          <w:szCs w:val="24"/>
          <w14:ligatures w14:val="none"/>
        </w:rPr>
        <w:t xml:space="preserve"> attivati presso l’Università degli Studi Magna </w:t>
      </w:r>
      <w:proofErr w:type="spellStart"/>
      <w:r w:rsidRPr="007F4F99">
        <w:rPr>
          <w:rFonts w:ascii="Arial" w:eastAsia="Times New Roman" w:hAnsi="Arial" w:cs="Arial"/>
          <w:kern w:val="0"/>
          <w:sz w:val="24"/>
          <w:szCs w:val="24"/>
          <w14:ligatures w14:val="none"/>
        </w:rPr>
        <w:t>Graecia</w:t>
      </w:r>
      <w:proofErr w:type="spellEnd"/>
      <w:r w:rsidRPr="007F4F99">
        <w:rPr>
          <w:rFonts w:ascii="Arial" w:eastAsia="Times New Roman" w:hAnsi="Arial" w:cs="Arial"/>
          <w:kern w:val="0"/>
          <w:sz w:val="24"/>
          <w:szCs w:val="24"/>
          <w14:ligatures w14:val="none"/>
        </w:rPr>
        <w:t xml:space="preserve"> di </w:t>
      </w:r>
      <w:r w:rsidRPr="007F4F99">
        <w:rPr>
          <w:rFonts w:ascii="Arial" w:eastAsia="Times New Roman" w:hAnsi="Arial" w:cs="Arial"/>
          <w:kern w:val="0"/>
          <w:sz w:val="24"/>
          <w:szCs w:val="24"/>
          <w14:ligatures w14:val="none"/>
        </w:rPr>
        <w:lastRenderedPageBreak/>
        <w:t>Catanzaro, e considerate, inoltre, le necessità scientifiche e assistenziali del SSD oggetto della proposta di chiamata.</w:t>
      </w:r>
      <w:r w:rsidRPr="007F4F99">
        <w:rPr>
          <w:rFonts w:ascii="Arial" w:eastAsia="Calibri" w:hAnsi="Arial" w:cs="Arial"/>
          <w:kern w:val="0"/>
          <w:sz w:val="24"/>
          <w:szCs w:val="24"/>
          <w14:ligatures w14:val="none"/>
        </w:rPr>
        <w:t xml:space="preserve"> </w:t>
      </w:r>
    </w:p>
    <w:p w14:paraId="739EE160" w14:textId="77777777" w:rsidR="00842DF9" w:rsidRPr="007F4F99" w:rsidRDefault="00842DF9" w:rsidP="00842DF9">
      <w:pPr>
        <w:jc w:val="both"/>
        <w:rPr>
          <w:rFonts w:ascii="Arial" w:hAnsi="Arial" w:cs="Arial"/>
          <w:sz w:val="24"/>
          <w:szCs w:val="24"/>
        </w:rPr>
      </w:pPr>
      <w:r w:rsidRPr="007F4F99">
        <w:rPr>
          <w:rFonts w:ascii="Arial" w:hAnsi="Arial" w:cs="Arial"/>
          <w:sz w:val="24"/>
          <w:szCs w:val="24"/>
        </w:rPr>
        <w:t>Il Direttore, i</w:t>
      </w:r>
      <w:r w:rsidRPr="007F4F99">
        <w:rPr>
          <w:rFonts w:ascii="Arial" w:hAnsi="Arial" w:cs="Arial"/>
          <w:color w:val="222222"/>
          <w:sz w:val="24"/>
          <w:szCs w:val="24"/>
        </w:rPr>
        <w:t>n accordo alle modalità previste dall’art. 3 del “</w:t>
      </w:r>
      <w:r w:rsidRPr="007F4F99">
        <w:rPr>
          <w:rFonts w:ascii="Arial" w:hAnsi="Arial" w:cs="Arial"/>
          <w:i/>
          <w:iCs/>
          <w:color w:val="222222"/>
          <w:sz w:val="24"/>
          <w:szCs w:val="24"/>
        </w:rPr>
        <w:t>Regolamento per la disciplina   della chiamata dei professori di prima e seconda fascia in attuazione della Legge 240/2010</w:t>
      </w:r>
      <w:r w:rsidRPr="007F4F99">
        <w:rPr>
          <w:rFonts w:ascii="Arial" w:hAnsi="Arial" w:cs="Arial"/>
          <w:color w:val="222222"/>
          <w:sz w:val="24"/>
          <w:szCs w:val="24"/>
        </w:rPr>
        <w:t>” di questo Ateneo, comunica ciò che la delibera del Dipartimento deve contenere</w:t>
      </w:r>
    </w:p>
    <w:p w14:paraId="31391238" w14:textId="77777777" w:rsidR="00842DF9" w:rsidRPr="007F4F99" w:rsidRDefault="00842DF9" w:rsidP="00842DF9">
      <w:pPr>
        <w:jc w:val="both"/>
        <w:rPr>
          <w:rFonts w:ascii="Arial" w:eastAsia="Times New Roman" w:hAnsi="Arial" w:cs="Arial"/>
          <w:color w:val="000000"/>
          <w:sz w:val="24"/>
          <w:szCs w:val="24"/>
          <w:lang w:eastAsia="it-IT"/>
        </w:rPr>
      </w:pPr>
      <w:r w:rsidRPr="007F4F99">
        <w:rPr>
          <w:rFonts w:ascii="Arial" w:eastAsia="Times New Roman" w:hAnsi="Arial" w:cs="Arial"/>
          <w:b/>
          <w:bCs/>
          <w:color w:val="000000"/>
          <w:sz w:val="24"/>
          <w:szCs w:val="24"/>
          <w:lang w:eastAsia="it-IT"/>
        </w:rPr>
        <w:t>Fascia per la quale viene chiamato il posto: </w:t>
      </w:r>
      <w:r w:rsidRPr="007F4F99">
        <w:rPr>
          <w:rFonts w:ascii="Arial" w:eastAsia="Times New Roman" w:hAnsi="Arial" w:cs="Arial"/>
          <w:color w:val="000000"/>
          <w:sz w:val="24"/>
          <w:szCs w:val="24"/>
          <w:lang w:eastAsia="it-IT"/>
        </w:rPr>
        <w:t>I Fascia;</w:t>
      </w:r>
    </w:p>
    <w:p w14:paraId="757CA902" w14:textId="77777777" w:rsidR="00842DF9" w:rsidRPr="007F4F99" w:rsidRDefault="00842DF9" w:rsidP="00842DF9">
      <w:pPr>
        <w:jc w:val="both"/>
        <w:rPr>
          <w:rFonts w:ascii="Arial" w:eastAsia="Times New Roman" w:hAnsi="Arial" w:cs="Arial"/>
          <w:color w:val="000000"/>
          <w:sz w:val="24"/>
          <w:szCs w:val="24"/>
          <w:lang w:eastAsia="it-IT"/>
        </w:rPr>
      </w:pPr>
      <w:r w:rsidRPr="007F4F99">
        <w:rPr>
          <w:rFonts w:ascii="Arial" w:eastAsia="Times New Roman" w:hAnsi="Arial" w:cs="Arial"/>
          <w:b/>
          <w:bCs/>
          <w:sz w:val="24"/>
          <w:szCs w:val="24"/>
          <w:lang w:eastAsia="it-IT"/>
        </w:rPr>
        <w:t>Modalità di copertura del posto: </w:t>
      </w:r>
      <w:r w:rsidRPr="007F4F99">
        <w:rPr>
          <w:rFonts w:ascii="Arial" w:eastAsia="Times New Roman" w:hAnsi="Arial" w:cs="Arial"/>
          <w:sz w:val="24"/>
          <w:szCs w:val="24"/>
          <w:lang w:eastAsia="it-IT"/>
        </w:rPr>
        <w:t>art.18, comma 4-ter della Legge 240/2010;</w:t>
      </w:r>
    </w:p>
    <w:p w14:paraId="4A6CBA8C" w14:textId="77777777" w:rsidR="00842DF9" w:rsidRPr="007F4F99" w:rsidRDefault="00842DF9" w:rsidP="00842DF9">
      <w:pPr>
        <w:jc w:val="both"/>
        <w:rPr>
          <w:rFonts w:ascii="Arial" w:eastAsia="Times New Roman" w:hAnsi="Arial" w:cs="Arial"/>
          <w:color w:val="000000"/>
          <w:sz w:val="24"/>
          <w:szCs w:val="24"/>
          <w:lang w:eastAsia="it-IT"/>
        </w:rPr>
      </w:pPr>
      <w:r w:rsidRPr="007F4F99">
        <w:rPr>
          <w:rFonts w:ascii="Arial" w:eastAsia="Times New Roman" w:hAnsi="Arial" w:cs="Arial"/>
          <w:b/>
          <w:bCs/>
          <w:color w:val="000000"/>
          <w:sz w:val="24"/>
          <w:szCs w:val="24"/>
          <w:lang w:eastAsia="it-IT"/>
        </w:rPr>
        <w:t>La sede di servizio: </w:t>
      </w:r>
      <w:r w:rsidRPr="007F4F99">
        <w:rPr>
          <w:rFonts w:ascii="Arial" w:eastAsia="Times New Roman" w:hAnsi="Arial" w:cs="Arial"/>
          <w:color w:val="000000"/>
          <w:sz w:val="24"/>
          <w:szCs w:val="24"/>
          <w:lang w:eastAsia="it-IT"/>
        </w:rPr>
        <w:t>Catanzaro;</w:t>
      </w:r>
    </w:p>
    <w:p w14:paraId="483D5A69" w14:textId="77777777" w:rsidR="00842DF9" w:rsidRPr="007F4F99" w:rsidRDefault="00842DF9" w:rsidP="00842DF9">
      <w:pPr>
        <w:jc w:val="both"/>
        <w:rPr>
          <w:rFonts w:ascii="Arial" w:eastAsia="Times New Roman" w:hAnsi="Arial" w:cs="Arial"/>
          <w:b/>
          <w:bCs/>
          <w:color w:val="000000"/>
          <w:sz w:val="24"/>
          <w:szCs w:val="24"/>
          <w:lang w:eastAsia="it-IT"/>
        </w:rPr>
      </w:pPr>
      <w:r w:rsidRPr="007F4F99">
        <w:rPr>
          <w:rFonts w:ascii="Arial" w:hAnsi="Arial" w:cs="Arial"/>
          <w:b/>
          <w:sz w:val="24"/>
          <w:szCs w:val="24"/>
        </w:rPr>
        <w:t>Gruppo Scientifico Disciplinare</w:t>
      </w:r>
      <w:r w:rsidRPr="007F4F99">
        <w:rPr>
          <w:rFonts w:ascii="Arial" w:eastAsia="Times New Roman" w:hAnsi="Arial" w:cs="Arial"/>
          <w:b/>
          <w:bCs/>
          <w:color w:val="000000"/>
          <w:sz w:val="24"/>
          <w:szCs w:val="24"/>
          <w:lang w:eastAsia="it-IT"/>
        </w:rPr>
        <w:t>: 02/PHYS-03 (Fisica Sperimentale della Materia e Applicazioni)</w:t>
      </w:r>
      <w:r w:rsidRPr="007F4F99">
        <w:rPr>
          <w:rFonts w:ascii="Arial" w:hAnsi="Arial" w:cs="Arial"/>
          <w:color w:val="000000"/>
          <w:sz w:val="24"/>
          <w:szCs w:val="24"/>
        </w:rPr>
        <w:t>;</w:t>
      </w:r>
      <w:r w:rsidRPr="007F4F99">
        <w:rPr>
          <w:rFonts w:ascii="Arial" w:eastAsia="Times New Roman" w:hAnsi="Arial" w:cs="Arial"/>
          <w:b/>
          <w:bCs/>
          <w:color w:val="000000"/>
          <w:sz w:val="24"/>
          <w:szCs w:val="24"/>
          <w:lang w:eastAsia="it-IT"/>
        </w:rPr>
        <w:t xml:space="preserve"> </w:t>
      </w:r>
    </w:p>
    <w:p w14:paraId="74C247E8" w14:textId="77777777" w:rsidR="00842DF9" w:rsidRPr="007F4F99" w:rsidRDefault="00842DF9" w:rsidP="00842DF9">
      <w:pPr>
        <w:jc w:val="both"/>
        <w:rPr>
          <w:rFonts w:ascii="Arial" w:eastAsia="Times New Roman" w:hAnsi="Arial" w:cs="Arial"/>
          <w:color w:val="000000"/>
          <w:sz w:val="24"/>
          <w:szCs w:val="24"/>
          <w:lang w:eastAsia="it-IT"/>
        </w:rPr>
      </w:pPr>
      <w:r w:rsidRPr="007F4F99">
        <w:rPr>
          <w:rFonts w:ascii="Arial" w:hAnsi="Arial" w:cs="Arial"/>
          <w:b/>
          <w:bCs/>
          <w:sz w:val="24"/>
          <w:szCs w:val="24"/>
        </w:rPr>
        <w:t>Profilo definito esclusivamente tramite l’indicazione di un settore scientifico – disciplinare ed eventualmente di tematiche interdisciplinari ad esso</w:t>
      </w:r>
      <w:r w:rsidRPr="007F4F99">
        <w:rPr>
          <w:rFonts w:ascii="Arial" w:hAnsi="Arial" w:cs="Arial"/>
          <w:b/>
          <w:bCs/>
          <w:spacing w:val="-3"/>
          <w:sz w:val="24"/>
          <w:szCs w:val="24"/>
        </w:rPr>
        <w:t xml:space="preserve"> </w:t>
      </w:r>
      <w:r w:rsidRPr="007F4F99">
        <w:rPr>
          <w:rFonts w:ascii="Arial" w:hAnsi="Arial" w:cs="Arial"/>
          <w:b/>
          <w:bCs/>
          <w:sz w:val="24"/>
          <w:szCs w:val="24"/>
        </w:rPr>
        <w:t>correlate</w:t>
      </w:r>
      <w:r w:rsidRPr="007F4F99">
        <w:rPr>
          <w:rFonts w:ascii="Arial" w:eastAsia="Times New Roman" w:hAnsi="Arial" w:cs="Arial"/>
          <w:color w:val="000000"/>
          <w:sz w:val="24"/>
          <w:szCs w:val="24"/>
          <w:lang w:eastAsia="it-IT"/>
        </w:rPr>
        <w:t>: </w:t>
      </w:r>
      <w:r w:rsidRPr="007F4F99">
        <w:rPr>
          <w:rFonts w:ascii="Arial" w:hAnsi="Arial" w:cs="Arial"/>
          <w:color w:val="000000"/>
          <w:sz w:val="24"/>
          <w:szCs w:val="24"/>
        </w:rPr>
        <w:t>SSD PHYS-03/A (Fisica Sperimentale e della Materia e Applicazioni);</w:t>
      </w:r>
    </w:p>
    <w:p w14:paraId="5C4D8059" w14:textId="77777777" w:rsidR="00842DF9" w:rsidRPr="007F4F99" w:rsidRDefault="00842DF9" w:rsidP="00842DF9">
      <w:pPr>
        <w:jc w:val="both"/>
        <w:rPr>
          <w:rFonts w:ascii="Arial" w:eastAsia="Times New Roman" w:hAnsi="Arial" w:cs="Arial"/>
          <w:i/>
          <w:iCs/>
          <w:color w:val="000000"/>
          <w:sz w:val="24"/>
          <w:szCs w:val="24"/>
          <w:lang w:eastAsia="it-IT"/>
        </w:rPr>
      </w:pPr>
      <w:r w:rsidRPr="007F4F99">
        <w:rPr>
          <w:rFonts w:ascii="Arial" w:eastAsia="Times New Roman" w:hAnsi="Arial" w:cs="Arial"/>
          <w:b/>
          <w:bCs/>
          <w:color w:val="000000"/>
          <w:sz w:val="24"/>
          <w:szCs w:val="24"/>
          <w:lang w:eastAsia="it-IT"/>
        </w:rPr>
        <w:t>Tipologia di impegno didattico: </w:t>
      </w:r>
      <w:r w:rsidRPr="007F4F99">
        <w:rPr>
          <w:rFonts w:ascii="Arial" w:eastAsia="Times New Roman" w:hAnsi="Arial" w:cs="Arial"/>
          <w:i/>
          <w:iCs/>
          <w:color w:val="000000"/>
          <w:sz w:val="24"/>
          <w:szCs w:val="24"/>
          <w:lang w:eastAsia="it-IT"/>
        </w:rPr>
        <w:t xml:space="preserve">Insegnamento nei Corsi di Laurea Magistrale in Medicina e </w:t>
      </w:r>
      <w:proofErr w:type="spellStart"/>
      <w:proofErr w:type="gramStart"/>
      <w:r w:rsidRPr="007F4F99">
        <w:rPr>
          <w:rFonts w:ascii="Arial" w:eastAsia="Times New Roman" w:hAnsi="Arial" w:cs="Arial"/>
          <w:i/>
          <w:iCs/>
          <w:color w:val="000000"/>
          <w:sz w:val="24"/>
          <w:szCs w:val="24"/>
          <w:lang w:eastAsia="it-IT"/>
        </w:rPr>
        <w:t>Chirurgia,nei</w:t>
      </w:r>
      <w:proofErr w:type="spellEnd"/>
      <w:proofErr w:type="gramEnd"/>
      <w:r w:rsidRPr="007F4F99">
        <w:rPr>
          <w:rFonts w:ascii="Arial" w:eastAsia="Times New Roman" w:hAnsi="Arial" w:cs="Arial"/>
          <w:i/>
          <w:iCs/>
          <w:color w:val="000000"/>
          <w:sz w:val="24"/>
          <w:szCs w:val="24"/>
          <w:lang w:eastAsia="it-IT"/>
        </w:rPr>
        <w:t xml:space="preserve"> Corsi di Laurea triennale e magistrale professioni sanitarie e tecniche, nelle Scuole di Specializzazione dell’Area Medica, nei Corsi di Dottorato di ricerca e dei Master;</w:t>
      </w:r>
    </w:p>
    <w:p w14:paraId="2441B3EB" w14:textId="77777777" w:rsidR="00842DF9" w:rsidRDefault="00842DF9" w:rsidP="00842DF9">
      <w:pPr>
        <w:jc w:val="both"/>
        <w:rPr>
          <w:rFonts w:ascii="Arial" w:eastAsia="Times New Roman" w:hAnsi="Arial" w:cs="Arial"/>
          <w:i/>
          <w:iCs/>
          <w:color w:val="000000"/>
          <w:sz w:val="24"/>
          <w:szCs w:val="24"/>
          <w:lang w:eastAsia="it-IT"/>
        </w:rPr>
      </w:pPr>
      <w:r w:rsidRPr="007F4F99">
        <w:rPr>
          <w:rFonts w:ascii="Arial" w:eastAsia="Times New Roman" w:hAnsi="Arial" w:cs="Arial"/>
          <w:b/>
          <w:bCs/>
          <w:color w:val="000000"/>
          <w:sz w:val="24"/>
          <w:szCs w:val="24"/>
          <w:lang w:eastAsia="it-IT"/>
        </w:rPr>
        <w:t>Tipologia di impegno scientifico: </w:t>
      </w:r>
      <w:r w:rsidRPr="007F4F99">
        <w:rPr>
          <w:rFonts w:ascii="Arial" w:eastAsia="Times New Roman" w:hAnsi="Arial" w:cs="Arial"/>
          <w:i/>
          <w:iCs/>
          <w:color w:val="000000"/>
          <w:sz w:val="24"/>
          <w:szCs w:val="24"/>
          <w:lang w:eastAsia="it-IT"/>
        </w:rPr>
        <w:t>Il docente svolgerà attività di ricerca scientifica nell’ambito degli indirizzi della ricerca dipartimentale con riferimento ai temi e alle metodologie proprie del GSD 02/PHYS-03 ed in particolare del PHYS-03/A. L’attività di ricerca dovrà essere orientata ai temi connessi allo studio dei principi di funzionamento, l'applicazione, lo sviluppo e la realizzazione di strumentazione per tecniche di spettroscopia e microscopia nell’ambito di indagini sulla materia biologica e l’ambiente;</w:t>
      </w:r>
      <w:r w:rsidRPr="007F4F99">
        <w:rPr>
          <w:rFonts w:ascii="Arial" w:eastAsia="Times New Roman" w:hAnsi="Arial" w:cs="Arial"/>
          <w:color w:val="000000"/>
          <w:sz w:val="24"/>
          <w:szCs w:val="24"/>
          <w:lang w:eastAsia="it-IT"/>
        </w:rPr>
        <w:t> </w:t>
      </w:r>
      <w:r w:rsidRPr="007F4F99">
        <w:rPr>
          <w:rFonts w:ascii="Arial" w:eastAsia="Times New Roman" w:hAnsi="Arial" w:cs="Arial"/>
          <w:i/>
          <w:iCs/>
          <w:color w:val="000000"/>
          <w:sz w:val="24"/>
          <w:szCs w:val="24"/>
          <w:lang w:eastAsia="it-IT"/>
        </w:rPr>
        <w:t xml:space="preserve">l’ottica classica, la fotonica, l'optoelettronica. </w:t>
      </w:r>
    </w:p>
    <w:p w14:paraId="07A01332" w14:textId="77777777" w:rsidR="00842DF9" w:rsidRPr="007F4F99" w:rsidRDefault="00842DF9" w:rsidP="00842DF9">
      <w:pPr>
        <w:jc w:val="both"/>
        <w:rPr>
          <w:rFonts w:ascii="Arial" w:eastAsia="Times New Roman" w:hAnsi="Arial" w:cs="Arial"/>
          <w:color w:val="000000"/>
          <w:sz w:val="24"/>
          <w:szCs w:val="24"/>
          <w:lang w:eastAsia="it-IT"/>
        </w:rPr>
      </w:pPr>
      <w:r w:rsidRPr="002E1F9A">
        <w:rPr>
          <w:rFonts w:ascii="Arial" w:eastAsia="Times New Roman" w:hAnsi="Arial" w:cs="Arial"/>
          <w:b/>
          <w:color w:val="000000"/>
          <w:sz w:val="24"/>
          <w:szCs w:val="24"/>
          <w:lang w:eastAsia="it-IT"/>
        </w:rPr>
        <w:t>Attività assistenziale</w:t>
      </w:r>
      <w:r w:rsidRPr="007F4F99">
        <w:rPr>
          <w:rFonts w:ascii="Arial" w:eastAsia="Times New Roman" w:hAnsi="Arial" w:cs="Arial"/>
          <w:color w:val="000000"/>
          <w:sz w:val="24"/>
          <w:szCs w:val="24"/>
          <w:lang w:eastAsia="it-IT"/>
        </w:rPr>
        <w:t xml:space="preserve">: </w:t>
      </w:r>
      <w:r w:rsidRPr="007F4F99">
        <w:rPr>
          <w:rFonts w:ascii="Arial" w:eastAsia="Times New Roman" w:hAnsi="Arial" w:cs="Arial"/>
          <w:i/>
          <w:iCs/>
          <w:color w:val="000000"/>
          <w:sz w:val="24"/>
          <w:szCs w:val="24"/>
          <w:lang w:eastAsia="it-IT"/>
        </w:rPr>
        <w:t>non prevista</w:t>
      </w:r>
      <w:r w:rsidRPr="007F4F99">
        <w:rPr>
          <w:rFonts w:ascii="Arial" w:eastAsia="Times New Roman" w:hAnsi="Arial" w:cs="Arial"/>
          <w:color w:val="000000"/>
          <w:sz w:val="24"/>
          <w:szCs w:val="24"/>
          <w:lang w:eastAsia="it-IT"/>
        </w:rPr>
        <w:t>;</w:t>
      </w:r>
    </w:p>
    <w:p w14:paraId="230D09F5" w14:textId="77777777" w:rsidR="00842DF9" w:rsidRDefault="00842DF9" w:rsidP="00842DF9">
      <w:pPr>
        <w:jc w:val="both"/>
        <w:rPr>
          <w:rFonts w:ascii="Arial" w:eastAsia="Times New Roman" w:hAnsi="Arial" w:cs="Arial"/>
          <w:i/>
          <w:iCs/>
          <w:color w:val="000000"/>
          <w:sz w:val="24"/>
          <w:szCs w:val="24"/>
          <w:lang w:eastAsia="it-IT"/>
        </w:rPr>
      </w:pPr>
      <w:r w:rsidRPr="007F4F99">
        <w:rPr>
          <w:rFonts w:ascii="Arial" w:eastAsia="Times New Roman" w:hAnsi="Arial" w:cs="Arial"/>
          <w:b/>
          <w:bCs/>
          <w:color w:val="000000"/>
          <w:sz w:val="24"/>
          <w:szCs w:val="24"/>
          <w:lang w:eastAsia="it-IT"/>
        </w:rPr>
        <w:t>Specifiche funzioni: </w:t>
      </w:r>
      <w:r w:rsidRPr="007F4F99">
        <w:rPr>
          <w:rFonts w:ascii="Arial" w:eastAsia="Times New Roman" w:hAnsi="Arial" w:cs="Arial"/>
          <w:i/>
          <w:iCs/>
          <w:color w:val="000000"/>
          <w:sz w:val="24"/>
          <w:szCs w:val="24"/>
          <w:lang w:eastAsia="it-IT"/>
        </w:rPr>
        <w:t>Conformi e coerenti con la declaratoria del SSD PHYS-03/A saranno svolte con riferimento alla</w:t>
      </w:r>
      <w:r w:rsidRPr="007F4F99">
        <w:rPr>
          <w:rFonts w:ascii="Arial" w:eastAsia="Times New Roman" w:hAnsi="Arial" w:cs="Arial"/>
          <w:color w:val="000000"/>
          <w:sz w:val="24"/>
          <w:szCs w:val="24"/>
          <w:lang w:eastAsia="it-IT"/>
        </w:rPr>
        <w:t> </w:t>
      </w:r>
      <w:r w:rsidRPr="007F4F99">
        <w:rPr>
          <w:rFonts w:ascii="Arial" w:eastAsia="Times New Roman" w:hAnsi="Arial" w:cs="Arial"/>
          <w:i/>
          <w:iCs/>
          <w:color w:val="000000"/>
          <w:sz w:val="24"/>
          <w:szCs w:val="24"/>
          <w:lang w:eastAsia="it-IT"/>
        </w:rPr>
        <w:t xml:space="preserve">progettazione e sviluppo di strumentazione avanzata per micro-spettroscopia ottica vibrazionale, con applicazioni in ambito biomedico e ambientale. Sviluppo e fabbricazione, anche mediante tecniche additive come la stampa 3D, di sistemi miniaturizzati per endoscopia per applicazioni biomediche in vivo. Sviluppo, progettazione e realizzazione di dispositivi innovativi in fibra ottica per applicazioni fotoniche e </w:t>
      </w:r>
      <w:proofErr w:type="spellStart"/>
      <w:r w:rsidRPr="007F4F99">
        <w:rPr>
          <w:rFonts w:ascii="Arial" w:eastAsia="Times New Roman" w:hAnsi="Arial" w:cs="Arial"/>
          <w:i/>
          <w:iCs/>
          <w:color w:val="000000"/>
          <w:sz w:val="24"/>
          <w:szCs w:val="24"/>
          <w:lang w:eastAsia="it-IT"/>
        </w:rPr>
        <w:t>biofotoniche</w:t>
      </w:r>
      <w:proofErr w:type="spellEnd"/>
      <w:r w:rsidRPr="007F4F99">
        <w:rPr>
          <w:rFonts w:ascii="Arial" w:eastAsia="Times New Roman" w:hAnsi="Arial" w:cs="Arial"/>
          <w:i/>
          <w:iCs/>
          <w:color w:val="000000"/>
          <w:sz w:val="24"/>
          <w:szCs w:val="24"/>
          <w:lang w:eastAsia="it-IT"/>
        </w:rPr>
        <w:t xml:space="preserve">. </w:t>
      </w:r>
    </w:p>
    <w:p w14:paraId="4643B699" w14:textId="77777777" w:rsidR="00842DF9" w:rsidRPr="007F4F99" w:rsidRDefault="00842DF9" w:rsidP="00842DF9">
      <w:pPr>
        <w:jc w:val="both"/>
        <w:rPr>
          <w:rFonts w:ascii="Arial" w:eastAsia="Times New Roman" w:hAnsi="Arial" w:cs="Arial"/>
          <w:color w:val="000000"/>
          <w:sz w:val="24"/>
          <w:szCs w:val="24"/>
          <w:lang w:eastAsia="it-IT"/>
        </w:rPr>
      </w:pPr>
      <w:r w:rsidRPr="002E1F9A">
        <w:rPr>
          <w:rFonts w:ascii="Arial" w:eastAsia="Times New Roman" w:hAnsi="Arial" w:cs="Arial"/>
          <w:b/>
          <w:color w:val="000000"/>
          <w:sz w:val="24"/>
          <w:szCs w:val="24"/>
          <w:lang w:eastAsia="it-IT"/>
        </w:rPr>
        <w:t>Indicazione della struttura assistenziale</w:t>
      </w:r>
      <w:r w:rsidRPr="007F4F99">
        <w:rPr>
          <w:rFonts w:ascii="Arial" w:eastAsia="Times New Roman" w:hAnsi="Arial" w:cs="Arial"/>
          <w:i/>
          <w:iCs/>
          <w:color w:val="000000"/>
          <w:sz w:val="24"/>
          <w:szCs w:val="24"/>
          <w:lang w:eastAsia="it-IT"/>
        </w:rPr>
        <w:t>: Assente</w:t>
      </w:r>
      <w:r w:rsidRPr="007F4F99">
        <w:rPr>
          <w:rFonts w:ascii="Arial" w:eastAsia="Times New Roman" w:hAnsi="Arial" w:cs="Arial"/>
          <w:color w:val="000000"/>
          <w:sz w:val="24"/>
          <w:szCs w:val="24"/>
          <w:lang w:eastAsia="it-IT"/>
        </w:rPr>
        <w:t>;</w:t>
      </w:r>
    </w:p>
    <w:p w14:paraId="2EC0E712" w14:textId="77777777" w:rsidR="00842DF9" w:rsidRPr="007F4F99" w:rsidRDefault="00842DF9" w:rsidP="00842DF9">
      <w:pPr>
        <w:contextualSpacing/>
        <w:jc w:val="both"/>
        <w:rPr>
          <w:rFonts w:ascii="Arial" w:eastAsia="Times New Roman" w:hAnsi="Arial" w:cs="Arial"/>
          <w:color w:val="000000"/>
          <w:sz w:val="24"/>
          <w:szCs w:val="24"/>
        </w:rPr>
      </w:pPr>
      <w:r w:rsidRPr="007F4F99">
        <w:rPr>
          <w:rFonts w:ascii="Arial" w:eastAsia="Times New Roman" w:hAnsi="Arial" w:cs="Arial"/>
          <w:b/>
          <w:bCs/>
          <w:color w:val="000000"/>
          <w:sz w:val="24"/>
          <w:szCs w:val="24"/>
        </w:rPr>
        <w:t xml:space="preserve">Pubblicazioni da sottoporre a valutazione: </w:t>
      </w:r>
      <w:r w:rsidRPr="007F4F99">
        <w:rPr>
          <w:rFonts w:ascii="Arial" w:eastAsia="Times New Roman" w:hAnsi="Arial" w:cs="Arial"/>
          <w:i/>
          <w:iCs/>
          <w:color w:val="000000"/>
          <w:sz w:val="24"/>
          <w:szCs w:val="24"/>
        </w:rPr>
        <w:t xml:space="preserve">tenendo presente che il </w:t>
      </w:r>
      <w:r w:rsidRPr="007F4F99">
        <w:rPr>
          <w:rFonts w:ascii="Arial" w:hAnsi="Arial" w:cs="Arial"/>
          <w:i/>
          <w:iCs/>
          <w:sz w:val="24"/>
          <w:szCs w:val="24"/>
        </w:rPr>
        <w:t xml:space="preserve">Dipartimento stabilisce il numero di pubblicazioni che deve coincidere con il numero previsto dai valori soglia riportati nelle tabelle degli indicatori per l’accesso all’Abilitazione Scientifica Nazionale (ASN) per i professori di I fascia relativi al periodo temporale previsto dal DM in vigore al momento del bando </w:t>
      </w:r>
      <w:r w:rsidRPr="007F4F99">
        <w:rPr>
          <w:rFonts w:ascii="Arial" w:hAnsi="Arial" w:cs="Arial"/>
          <w:sz w:val="24"/>
          <w:szCs w:val="24"/>
        </w:rPr>
        <w:t>(DM n. 589 del 08/08/2018)</w:t>
      </w:r>
      <w:r w:rsidRPr="007F4F99">
        <w:rPr>
          <w:rFonts w:ascii="Arial" w:hAnsi="Arial" w:cs="Arial"/>
          <w:i/>
          <w:iCs/>
          <w:sz w:val="24"/>
          <w:szCs w:val="24"/>
        </w:rPr>
        <w:t>, e per il settore concorsuale ovvero, in caso di valori soglia differenti, per il settore scientifico-disciplinare oggetto della procedura (nel caso di SSD in cui i valori soglia previsti per l’abilitazione nazionale siano inferiori a 12, il numero di pubblicazioni stabilito dal dipartimento sarà pari a12).</w:t>
      </w:r>
    </w:p>
    <w:p w14:paraId="396D6F10" w14:textId="77777777" w:rsidR="00842DF9" w:rsidRPr="007F4F99" w:rsidRDefault="00842DF9" w:rsidP="00842DF9">
      <w:pPr>
        <w:jc w:val="both"/>
        <w:rPr>
          <w:rFonts w:ascii="Arial" w:eastAsia="Times New Roman" w:hAnsi="Arial" w:cs="Arial"/>
          <w:b/>
          <w:bCs/>
          <w:color w:val="000000"/>
          <w:sz w:val="24"/>
          <w:szCs w:val="24"/>
        </w:rPr>
      </w:pPr>
      <w:r w:rsidRPr="007F4F99">
        <w:rPr>
          <w:rFonts w:ascii="Arial" w:eastAsia="Times New Roman" w:hAnsi="Arial" w:cs="Arial"/>
          <w:b/>
          <w:bCs/>
          <w:color w:val="000000"/>
          <w:sz w:val="24"/>
          <w:szCs w:val="24"/>
        </w:rPr>
        <w:lastRenderedPageBreak/>
        <w:t>Per il Settore Concorsuale, oggetto della proposta di chiamata, il numero massimo di pubblicazioni è pari a 27.</w:t>
      </w:r>
    </w:p>
    <w:p w14:paraId="364A8444" w14:textId="77777777" w:rsidR="00842DF9" w:rsidRPr="007F4F99" w:rsidRDefault="00842DF9" w:rsidP="00842DF9">
      <w:pPr>
        <w:contextualSpacing/>
        <w:jc w:val="both"/>
        <w:rPr>
          <w:rFonts w:ascii="Arial" w:eastAsia="Times New Roman" w:hAnsi="Arial" w:cs="Arial"/>
          <w:i/>
          <w:iCs/>
          <w:color w:val="000000"/>
          <w:sz w:val="24"/>
          <w:szCs w:val="24"/>
        </w:rPr>
      </w:pPr>
      <w:r w:rsidRPr="007F4F99">
        <w:rPr>
          <w:rFonts w:ascii="Arial" w:eastAsia="Times New Roman" w:hAnsi="Arial" w:cs="Arial"/>
          <w:b/>
          <w:bCs/>
          <w:color w:val="000000"/>
          <w:sz w:val="24"/>
          <w:szCs w:val="24"/>
        </w:rPr>
        <w:t>Competenze linguistiche</w:t>
      </w:r>
      <w:r w:rsidRPr="007F4F99">
        <w:rPr>
          <w:rFonts w:ascii="Arial" w:eastAsia="Times New Roman" w:hAnsi="Arial" w:cs="Arial"/>
          <w:color w:val="000000"/>
          <w:sz w:val="24"/>
          <w:szCs w:val="24"/>
        </w:rPr>
        <w:t>: </w:t>
      </w:r>
      <w:r w:rsidRPr="007F4F99">
        <w:rPr>
          <w:rFonts w:ascii="Arial" w:eastAsia="Times New Roman" w:hAnsi="Arial" w:cs="Arial"/>
          <w:i/>
          <w:iCs/>
          <w:color w:val="000000"/>
          <w:sz w:val="24"/>
          <w:szCs w:val="24"/>
        </w:rPr>
        <w:t>Lingua Inglese.</w:t>
      </w:r>
    </w:p>
    <w:p w14:paraId="63C0FB2B" w14:textId="77777777" w:rsidR="00842DF9" w:rsidRPr="007F4F99" w:rsidRDefault="00842DF9" w:rsidP="00842DF9">
      <w:pPr>
        <w:contextualSpacing/>
        <w:jc w:val="both"/>
        <w:rPr>
          <w:rFonts w:ascii="Arial" w:eastAsia="Times New Roman" w:hAnsi="Arial" w:cs="Arial"/>
          <w:i/>
          <w:iCs/>
          <w:color w:val="000000"/>
          <w:sz w:val="24"/>
          <w:szCs w:val="24"/>
        </w:rPr>
      </w:pPr>
    </w:p>
    <w:p w14:paraId="7D7091FC" w14:textId="77777777" w:rsidR="00842DF9" w:rsidRDefault="00842DF9" w:rsidP="00842DF9">
      <w:pPr>
        <w:ind w:firstLine="708"/>
        <w:jc w:val="both"/>
        <w:rPr>
          <w:rFonts w:ascii="Arial" w:hAnsi="Arial" w:cs="Arial"/>
        </w:rPr>
      </w:pPr>
      <w:r w:rsidRPr="007F4F99">
        <w:rPr>
          <w:rFonts w:ascii="Arial" w:eastAsia="Times New Roman" w:hAnsi="Arial" w:cs="Arial"/>
          <w:color w:val="000000"/>
          <w:sz w:val="24"/>
          <w:szCs w:val="24"/>
        </w:rPr>
        <w:t xml:space="preserve">Il Direttore ricorda, inoltre, che </w:t>
      </w:r>
      <w:r w:rsidRPr="007F4F99">
        <w:rPr>
          <w:rFonts w:ascii="Arial" w:eastAsia="Times New Roman" w:hAnsi="Arial" w:cs="Arial"/>
          <w:i/>
          <w:iCs/>
          <w:color w:val="000000"/>
          <w:sz w:val="24"/>
          <w:szCs w:val="24"/>
        </w:rPr>
        <w:t>l’</w:t>
      </w:r>
      <w:r w:rsidRPr="007F4F99">
        <w:rPr>
          <w:rFonts w:ascii="Arial" w:hAnsi="Arial" w:cs="Arial"/>
          <w:bCs/>
          <w:i/>
          <w:iCs/>
          <w:sz w:val="24"/>
          <w:szCs w:val="24"/>
        </w:rPr>
        <w:t>Art. 4 - Procedure Selettive</w:t>
      </w:r>
      <w:r w:rsidRPr="007F4F99">
        <w:rPr>
          <w:rFonts w:ascii="Arial" w:hAnsi="Arial" w:cs="Arial"/>
          <w:bCs/>
          <w:sz w:val="24"/>
          <w:szCs w:val="24"/>
        </w:rPr>
        <w:t xml:space="preserve"> - del “</w:t>
      </w:r>
      <w:r w:rsidRPr="007F4F99">
        <w:rPr>
          <w:rFonts w:ascii="Arial" w:hAnsi="Arial" w:cs="Arial"/>
          <w:i/>
          <w:iCs/>
          <w:sz w:val="24"/>
          <w:szCs w:val="24"/>
        </w:rPr>
        <w:t>Regolamento per la disciplina della chiamata dei professori di prima e seconda fascia in attuazione della Legge n. 240/2010</w:t>
      </w:r>
      <w:r w:rsidRPr="007F4F99">
        <w:rPr>
          <w:rFonts w:ascii="Arial" w:hAnsi="Arial" w:cs="Arial"/>
          <w:sz w:val="24"/>
          <w:szCs w:val="24"/>
        </w:rPr>
        <w:t xml:space="preserve">”, alla lettera l) prevede, tra l’altro, che </w:t>
      </w:r>
      <w:r w:rsidRPr="007F4F99">
        <w:rPr>
          <w:rFonts w:ascii="Arial" w:hAnsi="Arial" w:cs="Arial"/>
          <w:b/>
          <w:sz w:val="24"/>
          <w:szCs w:val="24"/>
        </w:rPr>
        <w:t xml:space="preserve">le pubblicazioni presentate per la valutazione dovranno essere articoli originali, le eventuali </w:t>
      </w:r>
      <w:proofErr w:type="spellStart"/>
      <w:r w:rsidRPr="007F4F99">
        <w:rPr>
          <w:rFonts w:ascii="Arial" w:hAnsi="Arial" w:cs="Arial"/>
          <w:b/>
          <w:sz w:val="24"/>
          <w:szCs w:val="24"/>
        </w:rPr>
        <w:t>reviews</w:t>
      </w:r>
      <w:proofErr w:type="spellEnd"/>
      <w:r w:rsidRPr="007F4F99">
        <w:rPr>
          <w:rFonts w:ascii="Arial" w:hAnsi="Arial" w:cs="Arial"/>
          <w:b/>
          <w:sz w:val="24"/>
          <w:szCs w:val="24"/>
        </w:rPr>
        <w:t xml:space="preserve"> presentate non dovranno superare il 25% delle suddette pubblicazioni. Le pubblicazioni dovranno essere riferite agli ultimi dieci anni a partire dalla data del bando ed appartenere alle categorie Q1 o Q2 dello </w:t>
      </w:r>
      <w:proofErr w:type="spellStart"/>
      <w:r w:rsidRPr="007F4F99">
        <w:rPr>
          <w:rFonts w:ascii="Arial" w:hAnsi="Arial" w:cs="Arial"/>
          <w:b/>
          <w:sz w:val="24"/>
          <w:szCs w:val="24"/>
        </w:rPr>
        <w:t>Scimago</w:t>
      </w:r>
      <w:proofErr w:type="spellEnd"/>
      <w:r w:rsidRPr="007F4F99">
        <w:rPr>
          <w:rFonts w:ascii="Arial" w:hAnsi="Arial" w:cs="Arial"/>
          <w:b/>
          <w:sz w:val="24"/>
          <w:szCs w:val="24"/>
        </w:rPr>
        <w:t xml:space="preserve"> Journal </w:t>
      </w:r>
      <w:proofErr w:type="spellStart"/>
      <w:r w:rsidRPr="007F4F99">
        <w:rPr>
          <w:rFonts w:ascii="Arial" w:hAnsi="Arial" w:cs="Arial"/>
          <w:b/>
          <w:sz w:val="24"/>
          <w:szCs w:val="24"/>
        </w:rPr>
        <w:t>Rank</w:t>
      </w:r>
      <w:proofErr w:type="spellEnd"/>
      <w:r w:rsidRPr="007F4F99">
        <w:rPr>
          <w:rFonts w:ascii="Arial" w:hAnsi="Arial" w:cs="Arial"/>
          <w:b/>
          <w:sz w:val="24"/>
          <w:szCs w:val="24"/>
        </w:rPr>
        <w:t xml:space="preserve"> (SJR).</w:t>
      </w:r>
      <w:r w:rsidRPr="007F4F99">
        <w:rPr>
          <w:rFonts w:ascii="Arial" w:hAnsi="Arial" w:cs="Arial"/>
        </w:rPr>
        <w:t xml:space="preserve"> </w:t>
      </w:r>
    </w:p>
    <w:p w14:paraId="629D69EE" w14:textId="77777777" w:rsidR="00842DF9" w:rsidRPr="002E1F9A" w:rsidRDefault="00842DF9" w:rsidP="00842DF9">
      <w:pPr>
        <w:jc w:val="both"/>
        <w:rPr>
          <w:rFonts w:ascii="Arial" w:eastAsia="Times New Roman" w:hAnsi="Arial" w:cs="Arial"/>
          <w:bCs/>
          <w:color w:val="000000"/>
          <w:sz w:val="24"/>
          <w:szCs w:val="24"/>
        </w:rPr>
      </w:pPr>
      <w:r w:rsidRPr="002E1F9A">
        <w:rPr>
          <w:rFonts w:ascii="Arial" w:hAnsi="Arial" w:cs="Arial"/>
          <w:sz w:val="24"/>
          <w:szCs w:val="24"/>
        </w:rPr>
        <w:t>Tale proposta è stata approvata dalla Giunta di Dipartimento in data 29.5.2025</w:t>
      </w:r>
    </w:p>
    <w:p w14:paraId="5426D51E" w14:textId="2DCB47BF" w:rsidR="00911012" w:rsidRPr="00911012" w:rsidRDefault="00911012" w:rsidP="00911012">
      <w:pPr>
        <w:shd w:val="clear" w:color="auto" w:fill="FFFFFF"/>
        <w:spacing w:after="0" w:line="240" w:lineRule="auto"/>
        <w:jc w:val="both"/>
        <w:rPr>
          <w:rFonts w:ascii="Arial" w:hAnsi="Arial" w:cs="Arial"/>
          <w:b/>
          <w:sz w:val="24"/>
          <w:szCs w:val="24"/>
        </w:rPr>
      </w:pPr>
    </w:p>
    <w:p w14:paraId="55964079" w14:textId="77777777" w:rsidR="00911012" w:rsidRPr="007A3DB3" w:rsidRDefault="00960476" w:rsidP="00911012">
      <w:pPr>
        <w:jc w:val="both"/>
        <w:rPr>
          <w:rFonts w:ascii="Arial" w:hAnsi="Arial" w:cs="Arial"/>
          <w:b/>
          <w:i/>
          <w:sz w:val="24"/>
          <w:szCs w:val="24"/>
        </w:rPr>
      </w:pPr>
      <w:r w:rsidRPr="007A3DB3">
        <w:rPr>
          <w:rFonts w:ascii="Arial" w:hAnsi="Arial" w:cs="Arial"/>
          <w:sz w:val="24"/>
          <w:szCs w:val="24"/>
        </w:rPr>
        <w:t xml:space="preserve"> </w:t>
      </w:r>
      <w:r w:rsidR="00911012" w:rsidRPr="007A3DB3">
        <w:rPr>
          <w:rFonts w:ascii="Arial" w:hAnsi="Arial" w:cs="Arial"/>
          <w:b/>
          <w:i/>
          <w:sz w:val="24"/>
          <w:szCs w:val="24"/>
        </w:rPr>
        <w:t>La Giunta approva all’unanimità.</w:t>
      </w:r>
    </w:p>
    <w:p w14:paraId="710D7ED4" w14:textId="003432F5" w:rsidR="00CA7EE6" w:rsidRPr="007A3DB3" w:rsidRDefault="00911012" w:rsidP="007A3DB3">
      <w:pPr>
        <w:shd w:val="clear" w:color="auto" w:fill="FFFFFF"/>
        <w:spacing w:after="0" w:line="240" w:lineRule="auto"/>
        <w:jc w:val="both"/>
        <w:rPr>
          <w:rFonts w:ascii="Arial" w:eastAsia="Times New Roman" w:hAnsi="Arial" w:cs="Arial"/>
          <w:b/>
          <w:bCs/>
          <w:color w:val="222222"/>
          <w:kern w:val="0"/>
          <w:sz w:val="24"/>
          <w:szCs w:val="24"/>
          <w:lang w:eastAsia="it-IT"/>
          <w14:ligatures w14:val="none"/>
        </w:rPr>
      </w:pPr>
      <w:r w:rsidRPr="00911012">
        <w:rPr>
          <w:rFonts w:ascii="Arial" w:hAnsi="Arial" w:cs="Arial"/>
          <w:b/>
          <w:sz w:val="24"/>
          <w:szCs w:val="24"/>
        </w:rPr>
        <w:t>Punto 3.</w:t>
      </w:r>
      <w:r>
        <w:rPr>
          <w:rFonts w:ascii="Arial" w:hAnsi="Arial" w:cs="Arial"/>
          <w:sz w:val="24"/>
          <w:szCs w:val="24"/>
        </w:rPr>
        <w:t xml:space="preserve"> </w:t>
      </w:r>
      <w:r w:rsidR="00CA7EE6" w:rsidRPr="007A3DB3">
        <w:rPr>
          <w:rFonts w:ascii="Arial" w:eastAsia="Times New Roman" w:hAnsi="Arial" w:cs="Arial"/>
          <w:b/>
          <w:bCs/>
          <w:color w:val="222222"/>
          <w:kern w:val="0"/>
          <w:sz w:val="24"/>
          <w:szCs w:val="24"/>
          <w:lang w:eastAsia="it-IT"/>
          <w14:ligatures w14:val="none"/>
        </w:rPr>
        <w:t>Proposta di chiamata per il reclutamento di 3 posti di ricercatore di cui all’art. 24, comma 1 – RTT - della Legge 240/2010</w:t>
      </w:r>
    </w:p>
    <w:p w14:paraId="3B6EF529" w14:textId="77777777" w:rsidR="00CA7EE6" w:rsidRPr="007A3DB3" w:rsidRDefault="00CA7EE6" w:rsidP="007A3DB3">
      <w:pPr>
        <w:shd w:val="clear" w:color="auto" w:fill="FFFFFF"/>
        <w:spacing w:after="0" w:line="240" w:lineRule="auto"/>
        <w:jc w:val="both"/>
        <w:rPr>
          <w:rFonts w:ascii="Arial" w:eastAsia="Times New Roman" w:hAnsi="Arial" w:cs="Arial"/>
          <w:b/>
          <w:bCs/>
          <w:color w:val="222222"/>
          <w:kern w:val="0"/>
          <w:sz w:val="24"/>
          <w:szCs w:val="24"/>
          <w:lang w:eastAsia="it-IT"/>
          <w14:ligatures w14:val="none"/>
        </w:rPr>
      </w:pPr>
    </w:p>
    <w:p w14:paraId="5DF3355C" w14:textId="0C2EBCF2" w:rsidR="00CA7EE6" w:rsidRPr="00911012" w:rsidRDefault="00911012" w:rsidP="00911012">
      <w:pPr>
        <w:shd w:val="clear" w:color="auto" w:fill="FFFFFF"/>
        <w:spacing w:after="0" w:line="240" w:lineRule="auto"/>
        <w:jc w:val="both"/>
        <w:rPr>
          <w:rFonts w:ascii="Arial" w:eastAsia="Times New Roman" w:hAnsi="Arial" w:cs="Arial"/>
          <w:color w:val="222222"/>
          <w:kern w:val="0"/>
          <w:sz w:val="24"/>
          <w:szCs w:val="24"/>
          <w:lang w:eastAsia="it-IT"/>
          <w14:ligatures w14:val="none"/>
        </w:rPr>
      </w:pPr>
      <w:proofErr w:type="spellStart"/>
      <w:r w:rsidRPr="00911012">
        <w:rPr>
          <w:rFonts w:ascii="Arial" w:eastAsia="Times New Roman" w:hAnsi="Arial" w:cs="Arial"/>
          <w:b/>
          <w:color w:val="222222"/>
          <w:kern w:val="0"/>
          <w:sz w:val="24"/>
          <w:szCs w:val="24"/>
          <w:lang w:eastAsia="it-IT"/>
          <w14:ligatures w14:val="none"/>
        </w:rPr>
        <w:t>a.</w:t>
      </w:r>
      <w:r w:rsidR="00CA7EE6" w:rsidRPr="00911012">
        <w:rPr>
          <w:rFonts w:ascii="Arial" w:eastAsia="Times New Roman" w:hAnsi="Arial" w:cs="Arial"/>
          <w:color w:val="222222"/>
          <w:kern w:val="0"/>
          <w:sz w:val="24"/>
          <w:szCs w:val="24"/>
          <w:lang w:eastAsia="it-IT"/>
          <w14:ligatures w14:val="none"/>
        </w:rPr>
        <w:t>Il</w:t>
      </w:r>
      <w:proofErr w:type="spellEnd"/>
      <w:r w:rsidR="00842DF9">
        <w:rPr>
          <w:rFonts w:ascii="Arial" w:eastAsia="Times New Roman" w:hAnsi="Arial" w:cs="Arial"/>
          <w:color w:val="222222"/>
          <w:kern w:val="0"/>
          <w:sz w:val="24"/>
          <w:szCs w:val="24"/>
          <w:lang w:eastAsia="it-IT"/>
          <w14:ligatures w14:val="none"/>
        </w:rPr>
        <w:t xml:space="preserve"> Direttore informa la Giunta</w:t>
      </w:r>
      <w:r w:rsidR="00CA7EE6" w:rsidRPr="00911012">
        <w:rPr>
          <w:rFonts w:ascii="Arial" w:eastAsia="Times New Roman" w:hAnsi="Arial" w:cs="Arial"/>
          <w:color w:val="222222"/>
          <w:kern w:val="0"/>
          <w:sz w:val="24"/>
          <w:szCs w:val="24"/>
          <w:lang w:eastAsia="it-IT"/>
          <w14:ligatures w14:val="none"/>
        </w:rPr>
        <w:t xml:space="preserve"> che, con nota n.101 del 10.4.2025 il Direttore Generale ha comunicato che il Consiglio di Amministrazione, per quanto di rispettiva competenza, nella seduta del 9.4.2025, ha deliberato su proposta del Rettore, tra l’altro, l’assegnazione a questo Dipartimento di </w:t>
      </w:r>
      <w:proofErr w:type="gramStart"/>
      <w:r w:rsidR="00CA7EE6" w:rsidRPr="00911012">
        <w:rPr>
          <w:rFonts w:ascii="Arial" w:eastAsia="Times New Roman" w:hAnsi="Arial" w:cs="Arial"/>
          <w:color w:val="222222"/>
          <w:kern w:val="0"/>
          <w:sz w:val="24"/>
          <w:szCs w:val="24"/>
          <w:lang w:eastAsia="it-IT"/>
          <w14:ligatures w14:val="none"/>
        </w:rPr>
        <w:t>1  RTT</w:t>
      </w:r>
      <w:proofErr w:type="gramEnd"/>
      <w:r w:rsidR="00CA7EE6" w:rsidRPr="00911012">
        <w:rPr>
          <w:rFonts w:ascii="Arial" w:eastAsia="Times New Roman" w:hAnsi="Arial" w:cs="Arial"/>
          <w:color w:val="222222"/>
          <w:kern w:val="0"/>
          <w:sz w:val="24"/>
          <w:szCs w:val="24"/>
          <w:lang w:eastAsia="it-IT"/>
          <w14:ligatures w14:val="none"/>
        </w:rPr>
        <w:t xml:space="preserve">  ai  sensi dell’art. 24, comma 3 della Legge 240/2010.</w:t>
      </w:r>
    </w:p>
    <w:p w14:paraId="5652E709" w14:textId="0B047AD9"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Il Direttore, pertanto, intende sottoporre al Consiglio la proposta di chiamata nel Gruppo scientifico-disciplinare 06/MEDF-01 (Scienze dell’esercizio fisico e dello sport) settore scientifico-disciplinare MEDF-01/A (Metodi e didattiche delle attività motorie) di un posto di Ricercatore a tempo determinato RTT di cui all’art. 24, comma 1, della Legge 240/2010, considerate le necessità dei Corsi di Laurea Magistrale e triennale in Scienze e Tecniche dello Sport e delle attività motorie preventive e adattate e in Scienze motorie e sportive, Corsi di Dottorato di ricerca, i Master e i percorsi formativi abilitanti attivati presso l’Università degli Studi Magna </w:t>
      </w:r>
      <w:proofErr w:type="spellStart"/>
      <w:r w:rsidRPr="007A3DB3">
        <w:rPr>
          <w:rFonts w:ascii="Arial" w:eastAsia="Times New Roman" w:hAnsi="Arial" w:cs="Arial"/>
          <w:color w:val="222222"/>
          <w:kern w:val="0"/>
          <w:sz w:val="24"/>
          <w:szCs w:val="24"/>
          <w:lang w:eastAsia="it-IT"/>
          <w14:ligatures w14:val="none"/>
        </w:rPr>
        <w:t>Graecia</w:t>
      </w:r>
      <w:proofErr w:type="spellEnd"/>
      <w:r w:rsidRPr="007A3DB3">
        <w:rPr>
          <w:rFonts w:ascii="Arial" w:eastAsia="Times New Roman" w:hAnsi="Arial" w:cs="Arial"/>
          <w:color w:val="222222"/>
          <w:kern w:val="0"/>
          <w:sz w:val="24"/>
          <w:szCs w:val="24"/>
          <w:lang w:eastAsia="it-IT"/>
          <w14:ligatures w14:val="none"/>
        </w:rPr>
        <w:t xml:space="preserve"> di Catanzaro, che ricadono nell’ambito di interesse delle Metodiche e didattiche delle attività motorie. </w:t>
      </w:r>
    </w:p>
    <w:p w14:paraId="5EC1719A"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p>
    <w:p w14:paraId="3E300B6B"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   </w:t>
      </w:r>
      <w:r w:rsidRPr="007A3DB3">
        <w:rPr>
          <w:rFonts w:ascii="Arial" w:eastAsia="Times New Roman" w:hAnsi="Arial" w:cs="Arial"/>
          <w:color w:val="222222"/>
          <w:kern w:val="0"/>
          <w:sz w:val="24"/>
          <w:szCs w:val="24"/>
          <w:lang w:eastAsia="it-IT"/>
          <w14:ligatures w14:val="none"/>
        </w:rPr>
        <w:tab/>
        <w:t>In accordo alle modalità previste dall’art. 4 del “Regolamento per la disciplina dei ricercatori a tempo determinato in Tenure Track (RTT) ai sensi dell’art. 24 della l. 240/2010 così come modificato dalla l. 79/2022” di questo Ateneo la delibera del Dipartimento deve contenere:</w:t>
      </w:r>
    </w:p>
    <w:p w14:paraId="5432E5FB"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Tipologia di contratto: Ricercatore a tempo determinato RTT, ai sensi dell’articolo 24, comma 1, della Legge n. 240/2010, come modificato dalla Legge n. 79/2022.</w:t>
      </w:r>
    </w:p>
    <w:p w14:paraId="3FADAD6B"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Regime di impiego tempo pieno/definito: Tempo Pieno</w:t>
      </w:r>
    </w:p>
    <w:p w14:paraId="36076ED1" w14:textId="77777777" w:rsidR="00C27826"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 xml:space="preserve">La sede di svolgimento delle attività: Dipartimento di Medicina Sperimentale e Clinica </w:t>
      </w:r>
      <w:r w:rsidR="00C27826">
        <w:rPr>
          <w:rFonts w:ascii="Arial" w:eastAsia="Times New Roman" w:hAnsi="Arial" w:cs="Arial"/>
          <w:color w:val="222222"/>
          <w:kern w:val="0"/>
          <w:sz w:val="24"/>
          <w:szCs w:val="24"/>
          <w:lang w:eastAsia="it-IT"/>
          <w14:ligatures w14:val="none"/>
        </w:rPr>
        <w:t xml:space="preserve">           </w:t>
      </w:r>
    </w:p>
    <w:p w14:paraId="04E2B68B" w14:textId="1D1BBABB" w:rsidR="00CA7EE6" w:rsidRPr="007A3DB3" w:rsidRDefault="00C2782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Pr>
          <w:rFonts w:ascii="Arial" w:eastAsia="Times New Roman" w:hAnsi="Arial" w:cs="Arial"/>
          <w:color w:val="222222"/>
          <w:kern w:val="0"/>
          <w:sz w:val="24"/>
          <w:szCs w:val="24"/>
          <w:lang w:eastAsia="it-IT"/>
          <w14:ligatures w14:val="none"/>
        </w:rPr>
        <w:t xml:space="preserve">           </w:t>
      </w:r>
      <w:r w:rsidR="00CA7EE6" w:rsidRPr="007A3DB3">
        <w:rPr>
          <w:rFonts w:ascii="Arial" w:eastAsia="Times New Roman" w:hAnsi="Arial" w:cs="Arial"/>
          <w:color w:val="222222"/>
          <w:kern w:val="0"/>
          <w:sz w:val="24"/>
          <w:szCs w:val="24"/>
          <w:lang w:eastAsia="it-IT"/>
          <w14:ligatures w14:val="none"/>
        </w:rPr>
        <w:t xml:space="preserve">UMG, Catanzaro; </w:t>
      </w:r>
    </w:p>
    <w:p w14:paraId="0881AFB7"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Gruppo scientifico-disciplinare: 06/MEDF-01 (Scienze dell’esercizio fisico e dello sport)</w:t>
      </w:r>
    </w:p>
    <w:p w14:paraId="723EC250"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 xml:space="preserve">Eventuale profilo esclusivamente tramite indicazione di uno o più settori scientifico disciplinari ed eventualmente di tematiche interdisciplinari ad esso correlate: MEDF-01/A (Metodi e didattiche delle attività motorie)  </w:t>
      </w:r>
    </w:p>
    <w:p w14:paraId="6CB17829"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Indicazione del titolo di dottore di ricerca o, per i settori interessati, del diploma di specializzazione medica richiesto quale requisito di ammissione alla procedura selettiva: Titolo di dottore di ricerca in scienze motorie e sportive</w:t>
      </w:r>
    </w:p>
    <w:p w14:paraId="6F5BBBE5"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lastRenderedPageBreak/>
        <w:t>•</w:t>
      </w:r>
      <w:r w:rsidRPr="007A3DB3">
        <w:rPr>
          <w:rFonts w:ascii="Arial" w:eastAsia="Times New Roman" w:hAnsi="Arial" w:cs="Arial"/>
          <w:color w:val="222222"/>
          <w:kern w:val="0"/>
          <w:sz w:val="24"/>
          <w:szCs w:val="24"/>
          <w:lang w:eastAsia="it-IT"/>
          <w14:ligatures w14:val="none"/>
        </w:rPr>
        <w:tab/>
        <w:t>Indicazione se la procedura da attivare è aperta o è soggetta ad una delle riserve di partecipazione di cui al comma 2 dell’articolo 3 e al comma 1 dell’articolo 15: procedura aperta;</w:t>
      </w:r>
    </w:p>
    <w:p w14:paraId="2D443BE6"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Indicazione dell’attività didattica, di didattica integrativa e di servizio agli studenti:</w:t>
      </w:r>
    </w:p>
    <w:p w14:paraId="2DBABC33"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Il/la candidato/a sarà chiamato a svolgere le attività didattiche, didattiche integrative e di servizio agli studenti relative al SSD MEDF-01/A (Metodi e didattiche delle attività </w:t>
      </w:r>
      <w:proofErr w:type="gramStart"/>
      <w:r w:rsidRPr="007A3DB3">
        <w:rPr>
          <w:rFonts w:ascii="Arial" w:eastAsia="Times New Roman" w:hAnsi="Arial" w:cs="Arial"/>
          <w:color w:val="222222"/>
          <w:kern w:val="0"/>
          <w:sz w:val="24"/>
          <w:szCs w:val="24"/>
          <w:lang w:eastAsia="it-IT"/>
          <w14:ligatures w14:val="none"/>
        </w:rPr>
        <w:t xml:space="preserve">motorie)   </w:t>
      </w:r>
      <w:proofErr w:type="gramEnd"/>
      <w:r w:rsidRPr="007A3DB3">
        <w:rPr>
          <w:rFonts w:ascii="Arial" w:eastAsia="Times New Roman" w:hAnsi="Arial" w:cs="Arial"/>
          <w:color w:val="222222"/>
          <w:kern w:val="0"/>
          <w:sz w:val="24"/>
          <w:szCs w:val="24"/>
          <w:lang w:eastAsia="it-IT"/>
          <w14:ligatures w14:val="none"/>
        </w:rPr>
        <w:t xml:space="preserve">presso i Corsi di Laurea Magistrale e triennale, i Corsi di Dottorato di </w:t>
      </w:r>
      <w:proofErr w:type="spellStart"/>
      <w:r w:rsidRPr="007A3DB3">
        <w:rPr>
          <w:rFonts w:ascii="Arial" w:eastAsia="Times New Roman" w:hAnsi="Arial" w:cs="Arial"/>
          <w:color w:val="222222"/>
          <w:kern w:val="0"/>
          <w:sz w:val="24"/>
          <w:szCs w:val="24"/>
          <w:lang w:eastAsia="it-IT"/>
          <w14:ligatures w14:val="none"/>
        </w:rPr>
        <w:t>ricerca,i</w:t>
      </w:r>
      <w:proofErr w:type="spellEnd"/>
      <w:r w:rsidRPr="007A3DB3">
        <w:rPr>
          <w:rFonts w:ascii="Arial" w:eastAsia="Times New Roman" w:hAnsi="Arial" w:cs="Arial"/>
          <w:color w:val="222222"/>
          <w:kern w:val="0"/>
          <w:sz w:val="24"/>
          <w:szCs w:val="24"/>
          <w:lang w:eastAsia="it-IT"/>
          <w14:ligatures w14:val="none"/>
        </w:rPr>
        <w:t xml:space="preserve"> Master e i percorsi formativi abilitanti attivati presso l’Università degli Studi Magna </w:t>
      </w:r>
      <w:proofErr w:type="spellStart"/>
      <w:r w:rsidRPr="007A3DB3">
        <w:rPr>
          <w:rFonts w:ascii="Arial" w:eastAsia="Times New Roman" w:hAnsi="Arial" w:cs="Arial"/>
          <w:color w:val="222222"/>
          <w:kern w:val="0"/>
          <w:sz w:val="24"/>
          <w:szCs w:val="24"/>
          <w:lang w:eastAsia="it-IT"/>
          <w14:ligatures w14:val="none"/>
        </w:rPr>
        <w:t>Graecia</w:t>
      </w:r>
      <w:proofErr w:type="spellEnd"/>
      <w:r w:rsidRPr="007A3DB3">
        <w:rPr>
          <w:rFonts w:ascii="Arial" w:eastAsia="Times New Roman" w:hAnsi="Arial" w:cs="Arial"/>
          <w:color w:val="222222"/>
          <w:kern w:val="0"/>
          <w:sz w:val="24"/>
          <w:szCs w:val="24"/>
          <w:lang w:eastAsia="it-IT"/>
          <w14:ligatures w14:val="none"/>
        </w:rPr>
        <w:t xml:space="preserve"> di Catanzaro, che ricadono nell’ambito di interesse dei Metodi e Didattiche delle attività motorie. </w:t>
      </w:r>
    </w:p>
    <w:p w14:paraId="6FD2BB9A"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Indicazione dell’attività di ricerca: Il/la candidato/a sarà chiamato a svolgere la propria attività nell’ambito delle attività motorie.</w:t>
      </w:r>
    </w:p>
    <w:p w14:paraId="0274034D"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p>
    <w:p w14:paraId="37AF5A4B"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Specifiche funzioni: Il ricercatore dovrà contribuire all’attività di ricerca sperimentale coerentemente con le tematiche del SSD MEDF-01/A (Metodi e didattiche delle attività motorie) del Dipartimento, e in particolare allo sviluppo di modalità innovative correlate alla valutazione dell’efficienza fisica per la pianificazione di programmi motori adattati.</w:t>
      </w:r>
    </w:p>
    <w:p w14:paraId="5D27C75D"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p>
    <w:p w14:paraId="5A181CA4"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 Il numero massimo di pubblicazioni: dovrà essere pari al numero delle pubblicazioni scientifiche previste dai valori soglia ASN (DM n. 589 del 08/08/2018) per i Professori Associati del SSD MEDF-01/A, e sarà pari a 12 pubblicazioni. Le pubblicazioni dovranno essere congruenti con il settore scientifico disciplinare suddetto.</w:t>
      </w:r>
    </w:p>
    <w:p w14:paraId="6A0FA1F5"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p>
    <w:p w14:paraId="74C520CC"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Le pubblicazioni presentate ai sensi del precedente punto dovranno essere prevalentemente relative agli ultimi 5 anni solari anteriori alla data della scadenza dei termini di presentazione della domanda di partecipazione prevista dal bando con decorrenza dal 1° gennaio pubblicate su riviste preferibilmente appartenenti alle categorie Q1 e Q2 dello </w:t>
      </w:r>
      <w:proofErr w:type="spellStart"/>
      <w:r w:rsidRPr="007A3DB3">
        <w:rPr>
          <w:rFonts w:ascii="Arial" w:eastAsia="Times New Roman" w:hAnsi="Arial" w:cs="Arial"/>
          <w:color w:val="222222"/>
          <w:kern w:val="0"/>
          <w:sz w:val="24"/>
          <w:szCs w:val="24"/>
          <w:lang w:eastAsia="it-IT"/>
          <w14:ligatures w14:val="none"/>
        </w:rPr>
        <w:t>Scimago</w:t>
      </w:r>
      <w:proofErr w:type="spellEnd"/>
      <w:r w:rsidRPr="007A3DB3">
        <w:rPr>
          <w:rFonts w:ascii="Arial" w:eastAsia="Times New Roman" w:hAnsi="Arial" w:cs="Arial"/>
          <w:color w:val="222222"/>
          <w:kern w:val="0"/>
          <w:sz w:val="24"/>
          <w:szCs w:val="24"/>
          <w:lang w:eastAsia="it-IT"/>
          <w14:ligatures w14:val="none"/>
        </w:rPr>
        <w:t xml:space="preserve"> Journal </w:t>
      </w:r>
      <w:proofErr w:type="spellStart"/>
      <w:r w:rsidRPr="007A3DB3">
        <w:rPr>
          <w:rFonts w:ascii="Arial" w:eastAsia="Times New Roman" w:hAnsi="Arial" w:cs="Arial"/>
          <w:color w:val="222222"/>
          <w:kern w:val="0"/>
          <w:sz w:val="24"/>
          <w:szCs w:val="24"/>
          <w:lang w:eastAsia="it-IT"/>
          <w14:ligatures w14:val="none"/>
        </w:rPr>
        <w:t>Rank</w:t>
      </w:r>
      <w:proofErr w:type="spellEnd"/>
      <w:r w:rsidRPr="007A3DB3">
        <w:rPr>
          <w:rFonts w:ascii="Arial" w:eastAsia="Times New Roman" w:hAnsi="Arial" w:cs="Arial"/>
          <w:color w:val="222222"/>
          <w:kern w:val="0"/>
          <w:sz w:val="24"/>
          <w:szCs w:val="24"/>
          <w:lang w:eastAsia="it-IT"/>
          <w14:ligatures w14:val="none"/>
        </w:rPr>
        <w:t xml:space="preserve"> (SJR)</w:t>
      </w:r>
    </w:p>
    <w:p w14:paraId="4988286C"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p>
    <w:p w14:paraId="078389E2"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 xml:space="preserve">Attività assistenziale: non prevista </w:t>
      </w:r>
    </w:p>
    <w:p w14:paraId="5C4D63FD"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Indicazioni della struttura assistenziale: non presente</w:t>
      </w:r>
    </w:p>
    <w:p w14:paraId="396645CB" w14:textId="22F861FE"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Indicazioni dei fondi su cui gravera</w:t>
      </w:r>
      <w:r w:rsidR="00911012">
        <w:rPr>
          <w:rFonts w:ascii="Arial" w:eastAsia="Times New Roman" w:hAnsi="Arial" w:cs="Arial"/>
          <w:color w:val="222222"/>
          <w:kern w:val="0"/>
          <w:sz w:val="24"/>
          <w:szCs w:val="24"/>
          <w:lang w:eastAsia="it-IT"/>
          <w14:ligatures w14:val="none"/>
        </w:rPr>
        <w:t>nno i costi del contratto: DM 36/2025</w:t>
      </w:r>
      <w:r w:rsidRPr="007A3DB3">
        <w:rPr>
          <w:rFonts w:ascii="Arial" w:eastAsia="Times New Roman" w:hAnsi="Arial" w:cs="Arial"/>
          <w:color w:val="222222"/>
          <w:kern w:val="0"/>
          <w:sz w:val="24"/>
          <w:szCs w:val="24"/>
          <w:lang w:eastAsia="it-IT"/>
          <w14:ligatures w14:val="none"/>
        </w:rPr>
        <w:t xml:space="preserve">  </w:t>
      </w:r>
    </w:p>
    <w:p w14:paraId="2001C64A" w14:textId="7E586662" w:rsidR="00CA7EE6" w:rsidRPr="007A3DB3" w:rsidRDefault="00911012"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Pr>
          <w:rFonts w:ascii="Arial" w:eastAsia="Times New Roman" w:hAnsi="Arial" w:cs="Arial"/>
          <w:color w:val="222222"/>
          <w:kern w:val="0"/>
          <w:sz w:val="24"/>
          <w:szCs w:val="24"/>
          <w:lang w:eastAsia="it-IT"/>
          <w14:ligatures w14:val="none"/>
        </w:rPr>
        <w:t xml:space="preserve">          (</w:t>
      </w:r>
      <w:proofErr w:type="gramStart"/>
      <w:r>
        <w:rPr>
          <w:rFonts w:ascii="Arial" w:eastAsia="Times New Roman" w:hAnsi="Arial" w:cs="Arial"/>
          <w:color w:val="222222"/>
          <w:kern w:val="0"/>
          <w:sz w:val="24"/>
          <w:szCs w:val="24"/>
          <w:lang w:eastAsia="it-IT"/>
          <w14:ligatures w14:val="none"/>
        </w:rPr>
        <w:t>contingente</w:t>
      </w:r>
      <w:proofErr w:type="gramEnd"/>
      <w:r>
        <w:rPr>
          <w:rFonts w:ascii="Arial" w:eastAsia="Times New Roman" w:hAnsi="Arial" w:cs="Arial"/>
          <w:color w:val="222222"/>
          <w:kern w:val="0"/>
          <w:sz w:val="24"/>
          <w:szCs w:val="24"/>
          <w:lang w:eastAsia="it-IT"/>
          <w14:ligatures w14:val="none"/>
        </w:rPr>
        <w:t xml:space="preserve"> ordinario 2024</w:t>
      </w:r>
      <w:r w:rsidR="00CA7EE6" w:rsidRPr="007A3DB3">
        <w:rPr>
          <w:rFonts w:ascii="Arial" w:eastAsia="Times New Roman" w:hAnsi="Arial" w:cs="Arial"/>
          <w:color w:val="222222"/>
          <w:kern w:val="0"/>
          <w:sz w:val="24"/>
          <w:szCs w:val="24"/>
          <w:lang w:eastAsia="it-IT"/>
          <w14:ligatures w14:val="none"/>
        </w:rPr>
        <w:t xml:space="preserve">); </w:t>
      </w:r>
    </w:p>
    <w:p w14:paraId="7F20D581" w14:textId="77777777" w:rsidR="00CA7EE6" w:rsidRPr="007A3DB3" w:rsidRDefault="00CA7EE6"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w:t>
      </w:r>
      <w:r w:rsidRPr="007A3DB3">
        <w:rPr>
          <w:rFonts w:ascii="Arial" w:eastAsia="Times New Roman" w:hAnsi="Arial" w:cs="Arial"/>
          <w:color w:val="222222"/>
          <w:kern w:val="0"/>
          <w:sz w:val="24"/>
          <w:szCs w:val="24"/>
          <w:lang w:eastAsia="it-IT"/>
          <w14:ligatures w14:val="none"/>
        </w:rPr>
        <w:tab/>
        <w:t>Indicazione della lingua straniera: lingua inglese</w:t>
      </w:r>
    </w:p>
    <w:p w14:paraId="29ABA0CA" w14:textId="77777777" w:rsidR="00CA7EE6" w:rsidRPr="007A3DB3" w:rsidRDefault="00CA7EE6" w:rsidP="007A3DB3">
      <w:pPr>
        <w:shd w:val="clear" w:color="auto" w:fill="FFFFFF"/>
        <w:spacing w:after="0" w:line="240" w:lineRule="auto"/>
        <w:jc w:val="both"/>
        <w:rPr>
          <w:rFonts w:ascii="Arial" w:eastAsia="Times New Roman" w:hAnsi="Arial" w:cs="Arial"/>
          <w:b/>
          <w:bCs/>
          <w:color w:val="222222"/>
          <w:kern w:val="0"/>
          <w:sz w:val="24"/>
          <w:szCs w:val="24"/>
          <w:lang w:eastAsia="it-IT"/>
          <w14:ligatures w14:val="none"/>
        </w:rPr>
      </w:pPr>
    </w:p>
    <w:p w14:paraId="1F569CD1" w14:textId="77777777" w:rsidR="001E714C" w:rsidRPr="007A3DB3" w:rsidRDefault="001E714C" w:rsidP="007A3DB3">
      <w:pPr>
        <w:jc w:val="both"/>
        <w:rPr>
          <w:rFonts w:ascii="Arial" w:hAnsi="Arial" w:cs="Arial"/>
          <w:b/>
          <w:i/>
          <w:sz w:val="24"/>
          <w:szCs w:val="24"/>
        </w:rPr>
      </w:pPr>
      <w:r w:rsidRPr="007A3DB3">
        <w:rPr>
          <w:rFonts w:ascii="Arial" w:hAnsi="Arial" w:cs="Arial"/>
          <w:b/>
          <w:i/>
          <w:sz w:val="24"/>
          <w:szCs w:val="24"/>
        </w:rPr>
        <w:t>La Giunta approva all’unanimità.</w:t>
      </w:r>
    </w:p>
    <w:p w14:paraId="266250DB" w14:textId="13F0BD51" w:rsidR="001E714C" w:rsidRPr="001E714C" w:rsidRDefault="00911012" w:rsidP="007A3DB3">
      <w:pPr>
        <w:spacing w:after="0" w:line="240" w:lineRule="auto"/>
        <w:ind w:firstLine="708"/>
        <w:jc w:val="both"/>
        <w:rPr>
          <w:rFonts w:ascii="Arial" w:eastAsia="Times New Roman" w:hAnsi="Arial" w:cs="Arial"/>
          <w:spacing w:val="2"/>
          <w:kern w:val="0"/>
          <w:sz w:val="24"/>
          <w:szCs w:val="24"/>
          <w:lang w:eastAsia="it-IT"/>
          <w14:ligatures w14:val="none"/>
        </w:rPr>
      </w:pPr>
      <w:bookmarkStart w:id="8" w:name="_Hlk198217693"/>
      <w:proofErr w:type="spellStart"/>
      <w:r w:rsidRPr="00911012">
        <w:rPr>
          <w:rFonts w:ascii="Arial" w:eastAsia="Times New Roman" w:hAnsi="Arial" w:cs="Arial"/>
          <w:b/>
          <w:kern w:val="0"/>
          <w:sz w:val="24"/>
          <w:szCs w:val="24"/>
          <w:lang w:eastAsia="it-IT"/>
          <w14:ligatures w14:val="none"/>
        </w:rPr>
        <w:t>b.</w:t>
      </w:r>
      <w:r w:rsidR="001E714C" w:rsidRPr="001E714C">
        <w:rPr>
          <w:rFonts w:ascii="Arial" w:eastAsia="Times New Roman" w:hAnsi="Arial" w:cs="Arial"/>
          <w:kern w:val="0"/>
          <w:sz w:val="24"/>
          <w:szCs w:val="24"/>
          <w:lang w:eastAsia="it-IT"/>
          <w14:ligatures w14:val="none"/>
        </w:rPr>
        <w:t>Il</w:t>
      </w:r>
      <w:proofErr w:type="spellEnd"/>
      <w:r w:rsidR="00842DF9">
        <w:rPr>
          <w:rFonts w:ascii="Arial" w:eastAsia="Times New Roman" w:hAnsi="Arial" w:cs="Arial"/>
          <w:kern w:val="0"/>
          <w:sz w:val="24"/>
          <w:szCs w:val="24"/>
          <w:lang w:eastAsia="it-IT"/>
          <w14:ligatures w14:val="none"/>
        </w:rPr>
        <w:t xml:space="preserve"> Direttore informa la Giunta</w:t>
      </w:r>
      <w:r w:rsidR="001E714C" w:rsidRPr="001E714C">
        <w:rPr>
          <w:rFonts w:ascii="Arial" w:eastAsia="Times New Roman" w:hAnsi="Arial" w:cs="Arial"/>
          <w:kern w:val="0"/>
          <w:sz w:val="24"/>
          <w:szCs w:val="24"/>
          <w:lang w:eastAsia="it-IT"/>
          <w14:ligatures w14:val="none"/>
        </w:rPr>
        <w:t xml:space="preserve"> che, con nota n.101 del 10.4.2025 il Direttore Generale ha comunicato che </w:t>
      </w:r>
      <w:r w:rsidR="001E714C" w:rsidRPr="001E714C">
        <w:rPr>
          <w:rFonts w:ascii="Arial" w:eastAsia="Times New Roman" w:hAnsi="Arial" w:cs="Arial"/>
          <w:w w:val="105"/>
          <w:kern w:val="0"/>
          <w:sz w:val="24"/>
          <w:szCs w:val="24"/>
          <w:lang w:eastAsia="it-IT"/>
          <w14:ligatures w14:val="none"/>
        </w:rPr>
        <w:t xml:space="preserve">il Consiglio di Amministrazione, per quanto di rispettiva competenza, nella seduta del 9.4.2025, ha deliberato su proposta del Rettore, tra l’altro, l’assegnazione a questo Dipartimento di </w:t>
      </w:r>
      <w:proofErr w:type="gramStart"/>
      <w:r w:rsidR="001E714C" w:rsidRPr="001E714C">
        <w:rPr>
          <w:rFonts w:ascii="Arial" w:eastAsia="Times New Roman" w:hAnsi="Arial" w:cs="Arial"/>
          <w:w w:val="105"/>
          <w:kern w:val="0"/>
          <w:sz w:val="24"/>
          <w:szCs w:val="24"/>
          <w:lang w:eastAsia="it-IT"/>
          <w14:ligatures w14:val="none"/>
        </w:rPr>
        <w:t>1</w:t>
      </w:r>
      <w:r w:rsidR="001E714C" w:rsidRPr="001E714C">
        <w:rPr>
          <w:rFonts w:ascii="Arial" w:eastAsia="Times New Roman" w:hAnsi="Arial" w:cs="Arial"/>
          <w:color w:val="00000A"/>
          <w:kern w:val="0"/>
          <w:sz w:val="24"/>
          <w:szCs w:val="24"/>
          <w:lang w:eastAsia="it-IT"/>
          <w14:ligatures w14:val="none"/>
        </w:rPr>
        <w:t xml:space="preserve">  RTT</w:t>
      </w:r>
      <w:proofErr w:type="gramEnd"/>
      <w:r w:rsidR="001E714C" w:rsidRPr="001E714C">
        <w:rPr>
          <w:rFonts w:ascii="Arial" w:eastAsia="Times New Roman" w:hAnsi="Arial" w:cs="Arial"/>
          <w:color w:val="00000A"/>
          <w:kern w:val="0"/>
          <w:sz w:val="24"/>
          <w:szCs w:val="24"/>
          <w:lang w:eastAsia="it-IT"/>
          <w14:ligatures w14:val="none"/>
        </w:rPr>
        <w:t xml:space="preserve">  ai  sensi dell’art. 24, comma 3 della Legge 240/2010</w:t>
      </w:r>
      <w:r w:rsidR="001E714C" w:rsidRPr="001E714C">
        <w:rPr>
          <w:rFonts w:ascii="Arial" w:eastAsia="Times New Roman" w:hAnsi="Arial" w:cs="Arial"/>
          <w:spacing w:val="2"/>
          <w:kern w:val="0"/>
          <w:sz w:val="24"/>
          <w:szCs w:val="24"/>
          <w:lang w:eastAsia="it-IT"/>
          <w14:ligatures w14:val="none"/>
        </w:rPr>
        <w:t>.</w:t>
      </w:r>
    </w:p>
    <w:bookmarkEnd w:id="8"/>
    <w:p w14:paraId="22F4659F" w14:textId="07FFFC53" w:rsidR="001E714C" w:rsidRPr="001E714C" w:rsidRDefault="001E714C" w:rsidP="007A3DB3">
      <w:pPr>
        <w:spacing w:after="0" w:line="240" w:lineRule="auto"/>
        <w:ind w:firstLine="708"/>
        <w:jc w:val="both"/>
        <w:rPr>
          <w:rFonts w:ascii="Arial" w:eastAsia="Calibri" w:hAnsi="Arial" w:cs="Arial"/>
          <w:kern w:val="0"/>
          <w:sz w:val="24"/>
          <w:szCs w:val="24"/>
          <w14:ligatures w14:val="none"/>
        </w:rPr>
      </w:pPr>
      <w:r w:rsidRPr="001E714C">
        <w:rPr>
          <w:rFonts w:ascii="Arial" w:eastAsia="Times New Roman" w:hAnsi="Arial" w:cs="Arial"/>
          <w:color w:val="00000A"/>
          <w:kern w:val="0"/>
          <w:sz w:val="24"/>
          <w:szCs w:val="24"/>
          <w:lang w:eastAsia="it-IT"/>
          <w14:ligatures w14:val="none"/>
        </w:rPr>
        <w:t xml:space="preserve">Il Direttore, pertanto, intende sottoporre al Consiglio la proposta di chiamata nel </w:t>
      </w:r>
      <w:bookmarkStart w:id="9" w:name="_Hlk198226937"/>
      <w:r w:rsidRPr="001E714C">
        <w:rPr>
          <w:rFonts w:ascii="Arial" w:eastAsia="Times New Roman" w:hAnsi="Arial" w:cs="Arial"/>
          <w:color w:val="00000A"/>
          <w:kern w:val="0"/>
          <w:sz w:val="24"/>
          <w:szCs w:val="24"/>
          <w:lang w:eastAsia="it-IT"/>
          <w14:ligatures w14:val="none"/>
        </w:rPr>
        <w:t xml:space="preserve">Gruppo </w:t>
      </w:r>
      <w:r w:rsidRPr="001E714C">
        <w:rPr>
          <w:rFonts w:ascii="Arial" w:eastAsia="Times New Roman" w:hAnsi="Arial" w:cs="Arial"/>
          <w:w w:val="105"/>
          <w:kern w:val="0"/>
          <w:sz w:val="24"/>
          <w:szCs w:val="24"/>
          <w:lang w:eastAsia="it-IT"/>
          <w14:ligatures w14:val="none"/>
        </w:rPr>
        <w:t>scientifico-disciplinare 06/MEDS-21 (Ginecologia e Ostetricia) settore scientifico-disciplinare MEDS-21/A (Ginecologia e Ostetricia)</w:t>
      </w:r>
      <w:bookmarkEnd w:id="9"/>
      <w:r w:rsidRPr="001E714C">
        <w:rPr>
          <w:rFonts w:ascii="Arial" w:eastAsia="Times New Roman" w:hAnsi="Arial" w:cs="Arial"/>
          <w:w w:val="105"/>
          <w:kern w:val="0"/>
          <w:sz w:val="24"/>
          <w:szCs w:val="24"/>
          <w:lang w:eastAsia="it-IT"/>
          <w14:ligatures w14:val="none"/>
        </w:rPr>
        <w:t xml:space="preserve"> di un posto di Ricercatore a tempo</w:t>
      </w:r>
      <w:r w:rsidRPr="001E714C">
        <w:rPr>
          <w:rFonts w:ascii="Arial" w:eastAsia="Times New Roman" w:hAnsi="Arial" w:cs="Arial"/>
          <w:color w:val="0F0F0F"/>
          <w:kern w:val="0"/>
          <w:sz w:val="24"/>
          <w:szCs w:val="24"/>
          <w:lang w:eastAsia="it-IT"/>
          <w14:ligatures w14:val="none"/>
        </w:rPr>
        <w:t xml:space="preserve"> determinato RTT </w:t>
      </w:r>
      <w:r w:rsidRPr="001E714C">
        <w:rPr>
          <w:rFonts w:ascii="Arial" w:eastAsia="Times New Roman" w:hAnsi="Arial" w:cs="Arial"/>
          <w:color w:val="151515"/>
          <w:kern w:val="0"/>
          <w:sz w:val="24"/>
          <w:szCs w:val="24"/>
          <w:lang w:eastAsia="it-IT"/>
          <w14:ligatures w14:val="none"/>
        </w:rPr>
        <w:t xml:space="preserve">di </w:t>
      </w:r>
      <w:r w:rsidRPr="001E714C">
        <w:rPr>
          <w:rFonts w:ascii="Arial" w:eastAsia="Times New Roman" w:hAnsi="Arial" w:cs="Arial"/>
          <w:color w:val="0C0C0C"/>
          <w:kern w:val="0"/>
          <w:sz w:val="24"/>
          <w:szCs w:val="24"/>
          <w:lang w:eastAsia="it-IT"/>
          <w14:ligatures w14:val="none"/>
        </w:rPr>
        <w:t xml:space="preserve">cui </w:t>
      </w:r>
      <w:r w:rsidRPr="001E714C">
        <w:rPr>
          <w:rFonts w:ascii="Arial" w:eastAsia="Times New Roman" w:hAnsi="Arial" w:cs="Arial"/>
          <w:color w:val="00000A"/>
          <w:kern w:val="0"/>
          <w:sz w:val="24"/>
          <w:szCs w:val="24"/>
          <w:lang w:eastAsia="it-IT"/>
          <w14:ligatures w14:val="none"/>
        </w:rPr>
        <w:t xml:space="preserve">all’art. 24, </w:t>
      </w:r>
      <w:r w:rsidRPr="001E714C">
        <w:rPr>
          <w:rFonts w:ascii="Arial" w:eastAsia="Times New Roman" w:hAnsi="Arial" w:cs="Arial"/>
          <w:color w:val="0F0F0F"/>
          <w:kern w:val="0"/>
          <w:sz w:val="24"/>
          <w:szCs w:val="24"/>
          <w:lang w:eastAsia="it-IT"/>
          <w14:ligatures w14:val="none"/>
        </w:rPr>
        <w:t>comma 1</w:t>
      </w:r>
      <w:r w:rsidRPr="001E714C">
        <w:rPr>
          <w:rFonts w:ascii="Arial" w:eastAsia="Times New Roman" w:hAnsi="Arial" w:cs="Arial"/>
          <w:color w:val="00000A"/>
          <w:kern w:val="0"/>
          <w:sz w:val="24"/>
          <w:szCs w:val="24"/>
          <w:lang w:eastAsia="it-IT"/>
          <w14:ligatures w14:val="none"/>
        </w:rPr>
        <w:t xml:space="preserve">, della Legge </w:t>
      </w:r>
      <w:r w:rsidRPr="001E714C">
        <w:rPr>
          <w:rFonts w:ascii="Arial" w:eastAsia="Times New Roman" w:hAnsi="Arial" w:cs="Arial"/>
          <w:color w:val="0F0F0F"/>
          <w:kern w:val="0"/>
          <w:sz w:val="24"/>
          <w:szCs w:val="24"/>
          <w:lang w:eastAsia="it-IT"/>
          <w14:ligatures w14:val="none"/>
        </w:rPr>
        <w:t xml:space="preserve">240/2010, </w:t>
      </w:r>
      <w:r w:rsidRPr="001E714C">
        <w:rPr>
          <w:rFonts w:ascii="Arial" w:eastAsia="Times New Roman" w:hAnsi="Arial" w:cs="Arial"/>
          <w:color w:val="00000A"/>
          <w:kern w:val="0"/>
          <w:sz w:val="24"/>
          <w:szCs w:val="24"/>
          <w:lang w:eastAsia="it-IT"/>
          <w14:ligatures w14:val="none"/>
        </w:rPr>
        <w:t xml:space="preserve">considerate anche le necessità dei Corsi di Laurea Magistrale e a Ciclo unico, i Corsi di Laurea Triennale e Magistrale afferenti alla Scuola di Medicina e Chirurgia , presso Scuole Specializzazione, Corsi di Dottorato di ricerca e i Master attivati presso l’Università degli Studi Magna </w:t>
      </w:r>
      <w:proofErr w:type="spellStart"/>
      <w:r w:rsidRPr="001E714C">
        <w:rPr>
          <w:rFonts w:ascii="Arial" w:eastAsia="Times New Roman" w:hAnsi="Arial" w:cs="Arial"/>
          <w:color w:val="00000A"/>
          <w:kern w:val="0"/>
          <w:sz w:val="24"/>
          <w:szCs w:val="24"/>
          <w:lang w:eastAsia="it-IT"/>
          <w14:ligatures w14:val="none"/>
        </w:rPr>
        <w:t>Graecia</w:t>
      </w:r>
      <w:proofErr w:type="spellEnd"/>
      <w:r w:rsidRPr="001E714C">
        <w:rPr>
          <w:rFonts w:ascii="Arial" w:eastAsia="Times New Roman" w:hAnsi="Arial" w:cs="Arial"/>
          <w:color w:val="00000A"/>
          <w:kern w:val="0"/>
          <w:sz w:val="24"/>
          <w:szCs w:val="24"/>
          <w:lang w:eastAsia="it-IT"/>
          <w14:ligatures w14:val="none"/>
        </w:rPr>
        <w:t xml:space="preserve"> di Catanzaro, che ricadono nell’ambito di interesse della Ginecologia e Ostetricia.</w:t>
      </w:r>
      <w:r w:rsidRPr="001E714C">
        <w:rPr>
          <w:rFonts w:ascii="Arial" w:eastAsia="Calibri" w:hAnsi="Arial" w:cs="Arial"/>
          <w:kern w:val="0"/>
          <w:sz w:val="24"/>
          <w:szCs w:val="24"/>
          <w14:ligatures w14:val="none"/>
        </w:rPr>
        <w:t xml:space="preserve"> </w:t>
      </w:r>
    </w:p>
    <w:p w14:paraId="118B576E" w14:textId="77777777" w:rsidR="001E714C" w:rsidRPr="007A3DB3" w:rsidRDefault="001E714C" w:rsidP="007A3DB3">
      <w:pPr>
        <w:spacing w:after="0" w:line="240" w:lineRule="auto"/>
        <w:jc w:val="both"/>
        <w:rPr>
          <w:rFonts w:ascii="Arial" w:eastAsia="Times New Roman" w:hAnsi="Arial" w:cs="Arial"/>
          <w:kern w:val="0"/>
          <w:sz w:val="24"/>
          <w:szCs w:val="24"/>
          <w:lang w:eastAsia="it-IT"/>
          <w14:ligatures w14:val="none"/>
        </w:rPr>
      </w:pPr>
      <w:r w:rsidRPr="001E714C">
        <w:rPr>
          <w:rFonts w:ascii="Arial" w:eastAsia="Times New Roman" w:hAnsi="Arial" w:cs="Arial"/>
          <w:kern w:val="0"/>
          <w:sz w:val="24"/>
          <w:szCs w:val="24"/>
          <w:lang w:eastAsia="it-IT"/>
          <w14:ligatures w14:val="none"/>
        </w:rPr>
        <w:t xml:space="preserve">   </w:t>
      </w:r>
    </w:p>
    <w:p w14:paraId="14EB3757" w14:textId="77B262F5" w:rsidR="001E714C" w:rsidRPr="001E714C" w:rsidRDefault="001E714C" w:rsidP="007A3DB3">
      <w:pPr>
        <w:spacing w:after="0" w:line="240" w:lineRule="auto"/>
        <w:jc w:val="both"/>
        <w:rPr>
          <w:rFonts w:ascii="Arial" w:eastAsia="Times New Roman" w:hAnsi="Arial" w:cs="Arial"/>
          <w:i/>
          <w:kern w:val="0"/>
          <w:sz w:val="24"/>
          <w:szCs w:val="24"/>
          <w:lang w:eastAsia="it-IT"/>
          <w14:ligatures w14:val="none"/>
        </w:rPr>
      </w:pPr>
      <w:r w:rsidRPr="001E714C">
        <w:rPr>
          <w:rFonts w:ascii="Arial" w:eastAsia="Times New Roman" w:hAnsi="Arial" w:cs="Arial"/>
          <w:kern w:val="0"/>
          <w:sz w:val="24"/>
          <w:szCs w:val="24"/>
          <w:lang w:eastAsia="it-IT"/>
          <w14:ligatures w14:val="none"/>
        </w:rPr>
        <w:lastRenderedPageBreak/>
        <w:t xml:space="preserve">In accordo alle modalità previste dall’art. 4 del </w:t>
      </w:r>
      <w:r w:rsidRPr="001E714C">
        <w:rPr>
          <w:rFonts w:ascii="Arial" w:eastAsia="Times New Roman" w:hAnsi="Arial" w:cs="Arial"/>
          <w:iCs/>
          <w:kern w:val="0"/>
          <w:sz w:val="24"/>
          <w:szCs w:val="24"/>
          <w:lang w:eastAsia="it-IT"/>
          <w14:ligatures w14:val="none"/>
        </w:rPr>
        <w:t xml:space="preserve">“Regolamento per la disciplina dei ricercatori a tempo determinato in Tenure Track (RTT) ai sensi dell’art. 24 della l. 240/2010 così come modificato dalla l. 79/2022” </w:t>
      </w:r>
      <w:r w:rsidRPr="001E714C">
        <w:rPr>
          <w:rFonts w:ascii="Arial" w:eastAsia="Times New Roman" w:hAnsi="Arial" w:cs="Arial"/>
          <w:kern w:val="0"/>
          <w:sz w:val="24"/>
          <w:szCs w:val="24"/>
          <w:lang w:eastAsia="it-IT"/>
          <w14:ligatures w14:val="none"/>
        </w:rPr>
        <w:t>di questo Ateneo</w:t>
      </w:r>
      <w:r w:rsidRPr="001E714C">
        <w:rPr>
          <w:rFonts w:ascii="Arial" w:eastAsia="Times New Roman" w:hAnsi="Arial" w:cs="Arial"/>
          <w:i/>
          <w:kern w:val="0"/>
          <w:sz w:val="24"/>
          <w:szCs w:val="24"/>
          <w:lang w:eastAsia="it-IT"/>
          <w14:ligatures w14:val="none"/>
        </w:rPr>
        <w:t xml:space="preserve"> </w:t>
      </w:r>
      <w:r w:rsidRPr="001E714C">
        <w:rPr>
          <w:rFonts w:ascii="Arial" w:eastAsia="Times New Roman" w:hAnsi="Arial" w:cs="Arial"/>
          <w:kern w:val="0"/>
          <w:sz w:val="24"/>
          <w:szCs w:val="24"/>
          <w:lang w:eastAsia="it-IT"/>
          <w14:ligatures w14:val="none"/>
        </w:rPr>
        <w:t>la delibera del Dipartimento deve contenere</w:t>
      </w:r>
      <w:r w:rsidRPr="001E714C">
        <w:rPr>
          <w:rFonts w:ascii="Arial" w:eastAsia="Times New Roman" w:hAnsi="Arial" w:cs="Arial"/>
          <w:i/>
          <w:kern w:val="0"/>
          <w:sz w:val="24"/>
          <w:szCs w:val="24"/>
          <w:lang w:eastAsia="it-IT"/>
          <w14:ligatures w14:val="none"/>
        </w:rPr>
        <w:t>:</w:t>
      </w:r>
    </w:p>
    <w:p w14:paraId="1EB6CF63" w14:textId="77777777" w:rsidR="001E714C" w:rsidRPr="001E714C" w:rsidRDefault="001E714C" w:rsidP="007A3DB3">
      <w:pPr>
        <w:numPr>
          <w:ilvl w:val="0"/>
          <w:numId w:val="13"/>
        </w:numPr>
        <w:spacing w:after="0" w:line="240" w:lineRule="auto"/>
        <w:ind w:left="1352"/>
        <w:jc w:val="both"/>
        <w:rPr>
          <w:rFonts w:ascii="Arial" w:eastAsia="Times New Roman" w:hAnsi="Arial" w:cs="Arial"/>
          <w:b/>
          <w:kern w:val="0"/>
          <w:sz w:val="24"/>
          <w:szCs w:val="24"/>
          <w:lang w:eastAsia="it-IT"/>
          <w14:ligatures w14:val="none"/>
        </w:rPr>
      </w:pPr>
      <w:r w:rsidRPr="001E714C">
        <w:rPr>
          <w:rFonts w:ascii="Arial" w:eastAsia="Times New Roman" w:hAnsi="Arial" w:cs="Arial"/>
          <w:b/>
          <w:kern w:val="0"/>
          <w:sz w:val="24"/>
          <w:szCs w:val="24"/>
          <w:lang w:eastAsia="it-IT"/>
          <w14:ligatures w14:val="none"/>
        </w:rPr>
        <w:t xml:space="preserve">Tipologia di contratto: </w:t>
      </w:r>
      <w:r w:rsidRPr="001E714C">
        <w:rPr>
          <w:rFonts w:ascii="Arial" w:eastAsia="Times New Roman" w:hAnsi="Arial" w:cs="Arial"/>
          <w:bCs/>
          <w:kern w:val="0"/>
          <w:sz w:val="24"/>
          <w:szCs w:val="24"/>
          <w:lang w:eastAsia="it-IT"/>
          <w14:ligatures w14:val="none"/>
        </w:rPr>
        <w:t>Ricercatore a tempo determinato RTT, ai sensi dell’articolo 24, comma 1, della Legge n. 240/2010, come modificato dalla Legge n. 79/2022</w:t>
      </w:r>
      <w:r w:rsidRPr="001E714C">
        <w:rPr>
          <w:rFonts w:ascii="Arial" w:eastAsia="Times New Roman" w:hAnsi="Arial" w:cs="Arial"/>
          <w:b/>
          <w:kern w:val="0"/>
          <w:sz w:val="24"/>
          <w:szCs w:val="24"/>
          <w:lang w:eastAsia="it-IT"/>
          <w14:ligatures w14:val="none"/>
        </w:rPr>
        <w:t>.</w:t>
      </w:r>
    </w:p>
    <w:p w14:paraId="663EC714" w14:textId="77777777" w:rsidR="001E714C" w:rsidRPr="001E714C" w:rsidRDefault="001E714C" w:rsidP="007A3DB3">
      <w:pPr>
        <w:numPr>
          <w:ilvl w:val="0"/>
          <w:numId w:val="13"/>
        </w:numPr>
        <w:spacing w:after="0" w:line="240" w:lineRule="auto"/>
        <w:ind w:left="1352"/>
        <w:jc w:val="both"/>
        <w:rPr>
          <w:rFonts w:ascii="Arial" w:eastAsia="Times New Roman" w:hAnsi="Arial" w:cs="Arial"/>
          <w:b/>
          <w:kern w:val="0"/>
          <w:sz w:val="24"/>
          <w:szCs w:val="24"/>
          <w:lang w:eastAsia="it-IT"/>
          <w14:ligatures w14:val="none"/>
        </w:rPr>
      </w:pPr>
      <w:r w:rsidRPr="001E714C">
        <w:rPr>
          <w:rFonts w:ascii="Arial" w:eastAsia="Times New Roman" w:hAnsi="Arial" w:cs="Arial"/>
          <w:b/>
          <w:bCs/>
          <w:kern w:val="0"/>
          <w:sz w:val="24"/>
          <w:szCs w:val="24"/>
          <w:lang w:eastAsia="it-IT"/>
          <w14:ligatures w14:val="none"/>
        </w:rPr>
        <w:t>Regime di impiego tempo pieno/definito</w:t>
      </w:r>
      <w:r w:rsidRPr="001E714C">
        <w:rPr>
          <w:rFonts w:ascii="Arial" w:eastAsia="Times New Roman" w:hAnsi="Arial" w:cs="Arial"/>
          <w:kern w:val="0"/>
          <w:sz w:val="24"/>
          <w:szCs w:val="24"/>
          <w:lang w:eastAsia="it-IT"/>
          <w14:ligatures w14:val="none"/>
        </w:rPr>
        <w:t>: Tempo Definito</w:t>
      </w:r>
    </w:p>
    <w:p w14:paraId="11683A5D" w14:textId="77777777" w:rsidR="001E714C" w:rsidRPr="001E714C" w:rsidRDefault="001E714C" w:rsidP="007A3DB3">
      <w:pPr>
        <w:numPr>
          <w:ilvl w:val="0"/>
          <w:numId w:val="13"/>
        </w:numPr>
        <w:spacing w:after="0" w:line="240" w:lineRule="auto"/>
        <w:ind w:left="1352"/>
        <w:jc w:val="both"/>
        <w:rPr>
          <w:rFonts w:ascii="Arial" w:eastAsia="Times New Roman" w:hAnsi="Arial" w:cs="Arial"/>
          <w:kern w:val="0"/>
          <w:sz w:val="24"/>
          <w:szCs w:val="24"/>
          <w:lang w:eastAsia="it-IT"/>
          <w14:ligatures w14:val="none"/>
        </w:rPr>
      </w:pPr>
      <w:r w:rsidRPr="001E714C">
        <w:rPr>
          <w:rFonts w:ascii="Arial" w:eastAsia="Times New Roman" w:hAnsi="Arial" w:cs="Arial"/>
          <w:b/>
          <w:kern w:val="0"/>
          <w:sz w:val="24"/>
          <w:szCs w:val="24"/>
          <w:lang w:eastAsia="it-IT"/>
          <w14:ligatures w14:val="none"/>
        </w:rPr>
        <w:t>La sede di svolgimento delle attività</w:t>
      </w:r>
      <w:r w:rsidRPr="001E714C">
        <w:rPr>
          <w:rFonts w:ascii="Arial" w:eastAsia="Times New Roman" w:hAnsi="Arial" w:cs="Arial"/>
          <w:kern w:val="0"/>
          <w:sz w:val="24"/>
          <w:szCs w:val="24"/>
          <w:lang w:eastAsia="it-IT"/>
          <w14:ligatures w14:val="none"/>
        </w:rPr>
        <w:t>: Dipartimento di Medicina Sperimentale e Clinica – UMG, Catanzaro</w:t>
      </w:r>
      <w:r w:rsidRPr="001E714C">
        <w:rPr>
          <w:rFonts w:ascii="Arial" w:eastAsia="Times New Roman" w:hAnsi="Arial" w:cs="Arial"/>
          <w:b/>
          <w:kern w:val="0"/>
          <w:sz w:val="24"/>
          <w:szCs w:val="24"/>
          <w:lang w:eastAsia="it-IT"/>
          <w14:ligatures w14:val="none"/>
        </w:rPr>
        <w:t xml:space="preserve">; </w:t>
      </w:r>
    </w:p>
    <w:p w14:paraId="6693AB12" w14:textId="77777777" w:rsidR="001E714C" w:rsidRPr="001E714C" w:rsidRDefault="001E714C" w:rsidP="007A3DB3">
      <w:pPr>
        <w:widowControl w:val="0"/>
        <w:numPr>
          <w:ilvl w:val="0"/>
          <w:numId w:val="13"/>
        </w:numPr>
        <w:spacing w:after="0" w:line="240" w:lineRule="auto"/>
        <w:ind w:left="1352"/>
        <w:jc w:val="both"/>
        <w:rPr>
          <w:rFonts w:ascii="Arial" w:eastAsia="Times New Roman" w:hAnsi="Arial" w:cs="Arial"/>
          <w:i/>
          <w:iCs/>
          <w:color w:val="000000"/>
          <w:kern w:val="0"/>
          <w:sz w:val="24"/>
          <w:szCs w:val="24"/>
          <w:lang w:eastAsia="it-IT"/>
          <w14:ligatures w14:val="none"/>
        </w:rPr>
      </w:pPr>
      <w:r w:rsidRPr="001E714C">
        <w:rPr>
          <w:rFonts w:ascii="Arial" w:eastAsia="Times New Roman" w:hAnsi="Arial" w:cs="Arial"/>
          <w:b/>
          <w:color w:val="000000"/>
          <w:kern w:val="0"/>
          <w:sz w:val="24"/>
          <w:szCs w:val="24"/>
          <w:lang w:eastAsia="it-IT"/>
          <w14:ligatures w14:val="none"/>
        </w:rPr>
        <w:t>Gruppo scientifico-disciplinare</w:t>
      </w:r>
      <w:r w:rsidRPr="001E714C">
        <w:rPr>
          <w:rFonts w:ascii="Arial" w:eastAsia="Times New Roman" w:hAnsi="Arial" w:cs="Arial"/>
          <w:b/>
          <w:i/>
          <w:iCs/>
          <w:color w:val="000000"/>
          <w:kern w:val="0"/>
          <w:sz w:val="24"/>
          <w:szCs w:val="24"/>
          <w:lang w:eastAsia="it-IT"/>
          <w14:ligatures w14:val="none"/>
        </w:rPr>
        <w:t>:</w:t>
      </w:r>
      <w:r w:rsidRPr="001E714C">
        <w:rPr>
          <w:rFonts w:ascii="Arial" w:eastAsia="Times New Roman" w:hAnsi="Arial" w:cs="Arial"/>
          <w:bCs/>
          <w:i/>
          <w:iCs/>
          <w:color w:val="000000"/>
          <w:kern w:val="0"/>
          <w:sz w:val="24"/>
          <w:szCs w:val="24"/>
          <w:lang w:eastAsia="it-IT"/>
          <w14:ligatures w14:val="none"/>
        </w:rPr>
        <w:t xml:space="preserve"> 06/</w:t>
      </w:r>
      <w:r w:rsidRPr="001E714C">
        <w:rPr>
          <w:rFonts w:ascii="Arial" w:eastAsia="Times New Roman" w:hAnsi="Arial" w:cs="Arial"/>
          <w:w w:val="105"/>
          <w:kern w:val="0"/>
          <w:sz w:val="24"/>
          <w:szCs w:val="24"/>
          <w:lang w:eastAsia="it-IT"/>
          <w14:ligatures w14:val="none"/>
        </w:rPr>
        <w:t>MEDS-21 (Ginecologia e Ostetricia)</w:t>
      </w:r>
    </w:p>
    <w:p w14:paraId="4A16AE9A" w14:textId="77777777" w:rsidR="001E714C" w:rsidRPr="001E714C" w:rsidRDefault="001E714C" w:rsidP="007A3DB3">
      <w:pPr>
        <w:widowControl w:val="0"/>
        <w:numPr>
          <w:ilvl w:val="0"/>
          <w:numId w:val="13"/>
        </w:numPr>
        <w:spacing w:after="0" w:line="240" w:lineRule="auto"/>
        <w:ind w:left="1352"/>
        <w:jc w:val="both"/>
        <w:rPr>
          <w:rFonts w:ascii="Arial" w:eastAsia="Times New Roman" w:hAnsi="Arial" w:cs="Arial"/>
          <w:i/>
          <w:iCs/>
          <w:color w:val="000000"/>
          <w:kern w:val="0"/>
          <w:sz w:val="24"/>
          <w:szCs w:val="24"/>
          <w:bdr w:val="none" w:sz="0" w:space="0" w:color="auto" w:frame="1"/>
          <w:lang w:eastAsia="it-IT"/>
          <w14:ligatures w14:val="none"/>
        </w:rPr>
      </w:pPr>
      <w:r w:rsidRPr="001E714C">
        <w:rPr>
          <w:rFonts w:ascii="Arial" w:eastAsia="Times New Roman" w:hAnsi="Arial" w:cs="Arial"/>
          <w:b/>
          <w:bCs/>
          <w:color w:val="222222"/>
          <w:kern w:val="0"/>
          <w:sz w:val="24"/>
          <w:szCs w:val="24"/>
          <w:lang w:eastAsia="it-IT"/>
          <w14:ligatures w14:val="none"/>
        </w:rPr>
        <w:t>Eventuale profilo esclusivamente tramite indicazione di uno o più settori scientifico disciplinari ed eventualmente di tematiche interdisciplinari ad esso correlate</w:t>
      </w:r>
      <w:r w:rsidRPr="001E714C">
        <w:rPr>
          <w:rFonts w:ascii="Arial" w:eastAsia="Times New Roman" w:hAnsi="Arial" w:cs="Arial"/>
          <w:color w:val="000000"/>
          <w:kern w:val="0"/>
          <w:sz w:val="24"/>
          <w:szCs w:val="24"/>
          <w:lang w:eastAsia="it-IT"/>
          <w14:ligatures w14:val="none"/>
        </w:rPr>
        <w:t xml:space="preserve">: </w:t>
      </w:r>
      <w:r w:rsidRPr="001E714C">
        <w:rPr>
          <w:rFonts w:ascii="Arial" w:eastAsia="Times New Roman" w:hAnsi="Arial" w:cs="Arial"/>
          <w:w w:val="105"/>
          <w:kern w:val="0"/>
          <w:sz w:val="24"/>
          <w:szCs w:val="24"/>
          <w:lang w:eastAsia="it-IT"/>
          <w14:ligatures w14:val="none"/>
        </w:rPr>
        <w:t>MEDS – 21/A (Ginecologia e Ostetricia)</w:t>
      </w:r>
      <w:r w:rsidRPr="001E714C">
        <w:rPr>
          <w:rFonts w:ascii="Arial" w:eastAsia="Times New Roman" w:hAnsi="Arial" w:cs="Arial"/>
          <w:i/>
          <w:iCs/>
          <w:color w:val="000000"/>
          <w:kern w:val="0"/>
          <w:sz w:val="24"/>
          <w:szCs w:val="24"/>
          <w:bdr w:val="none" w:sz="0" w:space="0" w:color="auto" w:frame="1"/>
          <w:lang w:eastAsia="it-IT"/>
          <w14:ligatures w14:val="none"/>
        </w:rPr>
        <w:t>;</w:t>
      </w:r>
    </w:p>
    <w:p w14:paraId="63351459" w14:textId="77777777" w:rsidR="001E714C" w:rsidRPr="001E714C" w:rsidRDefault="001E714C" w:rsidP="007A3DB3">
      <w:pPr>
        <w:numPr>
          <w:ilvl w:val="0"/>
          <w:numId w:val="13"/>
        </w:numPr>
        <w:tabs>
          <w:tab w:val="left" w:pos="462"/>
        </w:tabs>
        <w:spacing w:after="0" w:line="240" w:lineRule="auto"/>
        <w:ind w:left="1352"/>
        <w:contextualSpacing/>
        <w:jc w:val="both"/>
        <w:rPr>
          <w:rFonts w:ascii="Arial" w:eastAsia="Times New Roman" w:hAnsi="Arial" w:cs="Arial"/>
          <w:color w:val="00000A"/>
          <w:kern w:val="0"/>
          <w:sz w:val="24"/>
          <w:szCs w:val="24"/>
          <w:lang w:eastAsia="it-IT"/>
          <w14:ligatures w14:val="none"/>
        </w:rPr>
      </w:pPr>
      <w:r w:rsidRPr="001E714C">
        <w:rPr>
          <w:rFonts w:ascii="Arial" w:eastAsia="Times New Roman" w:hAnsi="Arial" w:cs="Arial"/>
          <w:b/>
          <w:bCs/>
          <w:color w:val="00000A"/>
          <w:kern w:val="0"/>
          <w:sz w:val="24"/>
          <w:szCs w:val="24"/>
          <w:lang w:eastAsia="it-IT"/>
          <w14:ligatures w14:val="none"/>
        </w:rPr>
        <w:t>Indicazione</w:t>
      </w:r>
      <w:r w:rsidRPr="001E714C">
        <w:rPr>
          <w:rFonts w:ascii="Arial" w:eastAsia="Times New Roman" w:hAnsi="Arial" w:cs="Arial"/>
          <w:b/>
          <w:bCs/>
          <w:color w:val="00000A"/>
          <w:spacing w:val="2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del</w:t>
      </w:r>
      <w:r w:rsidRPr="001E714C">
        <w:rPr>
          <w:rFonts w:ascii="Arial" w:eastAsia="Times New Roman" w:hAnsi="Arial" w:cs="Arial"/>
          <w:b/>
          <w:bCs/>
          <w:color w:val="00000A"/>
          <w:spacing w:val="28"/>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titolo</w:t>
      </w:r>
      <w:r w:rsidRPr="001E714C">
        <w:rPr>
          <w:rFonts w:ascii="Arial" w:eastAsia="Times New Roman" w:hAnsi="Arial" w:cs="Arial"/>
          <w:b/>
          <w:bCs/>
          <w:color w:val="00000A"/>
          <w:spacing w:val="2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di</w:t>
      </w:r>
      <w:r w:rsidRPr="001E714C">
        <w:rPr>
          <w:rFonts w:ascii="Arial" w:eastAsia="Times New Roman" w:hAnsi="Arial" w:cs="Arial"/>
          <w:b/>
          <w:bCs/>
          <w:color w:val="00000A"/>
          <w:spacing w:val="28"/>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dottore</w:t>
      </w:r>
      <w:r w:rsidRPr="001E714C">
        <w:rPr>
          <w:rFonts w:ascii="Arial" w:eastAsia="Times New Roman" w:hAnsi="Arial" w:cs="Arial"/>
          <w:b/>
          <w:bCs/>
          <w:color w:val="00000A"/>
          <w:spacing w:val="24"/>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di</w:t>
      </w:r>
      <w:r w:rsidRPr="001E714C">
        <w:rPr>
          <w:rFonts w:ascii="Arial" w:eastAsia="Times New Roman" w:hAnsi="Arial" w:cs="Arial"/>
          <w:b/>
          <w:bCs/>
          <w:color w:val="00000A"/>
          <w:spacing w:val="25"/>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ricerca</w:t>
      </w:r>
      <w:r w:rsidRPr="001E714C">
        <w:rPr>
          <w:rFonts w:ascii="Arial" w:eastAsia="Times New Roman" w:hAnsi="Arial" w:cs="Arial"/>
          <w:b/>
          <w:bCs/>
          <w:color w:val="00000A"/>
          <w:spacing w:val="2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o,</w:t>
      </w:r>
      <w:r w:rsidRPr="001E714C">
        <w:rPr>
          <w:rFonts w:ascii="Arial" w:eastAsia="Times New Roman" w:hAnsi="Arial" w:cs="Arial"/>
          <w:b/>
          <w:bCs/>
          <w:color w:val="00000A"/>
          <w:spacing w:val="2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per</w:t>
      </w:r>
      <w:r w:rsidRPr="001E714C">
        <w:rPr>
          <w:rFonts w:ascii="Arial" w:eastAsia="Times New Roman" w:hAnsi="Arial" w:cs="Arial"/>
          <w:b/>
          <w:bCs/>
          <w:color w:val="00000A"/>
          <w:spacing w:val="2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i</w:t>
      </w:r>
      <w:r w:rsidRPr="001E714C">
        <w:rPr>
          <w:rFonts w:ascii="Arial" w:eastAsia="Times New Roman" w:hAnsi="Arial" w:cs="Arial"/>
          <w:b/>
          <w:bCs/>
          <w:color w:val="00000A"/>
          <w:spacing w:val="2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settori</w:t>
      </w:r>
      <w:r w:rsidRPr="001E714C">
        <w:rPr>
          <w:rFonts w:ascii="Arial" w:eastAsia="Times New Roman" w:hAnsi="Arial" w:cs="Arial"/>
          <w:b/>
          <w:bCs/>
          <w:color w:val="00000A"/>
          <w:spacing w:val="2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interessati,</w:t>
      </w:r>
      <w:r w:rsidRPr="001E714C">
        <w:rPr>
          <w:rFonts w:ascii="Arial" w:eastAsia="Times New Roman" w:hAnsi="Arial" w:cs="Arial"/>
          <w:b/>
          <w:bCs/>
          <w:color w:val="00000A"/>
          <w:spacing w:val="2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del</w:t>
      </w:r>
      <w:r w:rsidRPr="001E714C">
        <w:rPr>
          <w:rFonts w:ascii="Arial" w:eastAsia="Times New Roman" w:hAnsi="Arial" w:cs="Arial"/>
          <w:b/>
          <w:bCs/>
          <w:color w:val="00000A"/>
          <w:spacing w:val="2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diploma</w:t>
      </w:r>
      <w:r w:rsidRPr="001E714C">
        <w:rPr>
          <w:rFonts w:ascii="Arial" w:eastAsia="Times New Roman" w:hAnsi="Arial" w:cs="Arial"/>
          <w:b/>
          <w:bCs/>
          <w:color w:val="00000A"/>
          <w:spacing w:val="2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 xml:space="preserve">di specializzazione medica richiesto quale requisito di ammissione alla procedura selettiva: </w:t>
      </w:r>
      <w:r w:rsidRPr="001E714C">
        <w:rPr>
          <w:rFonts w:ascii="Arial" w:eastAsia="Times New Roman" w:hAnsi="Arial" w:cs="Arial"/>
          <w:bCs/>
          <w:color w:val="00000A"/>
          <w:kern w:val="0"/>
          <w:sz w:val="24"/>
          <w:szCs w:val="24"/>
          <w:lang w:eastAsia="it-IT"/>
          <w14:ligatures w14:val="none"/>
        </w:rPr>
        <w:t>Diploma di Specializzazione in Ginecologia e Ostetricia</w:t>
      </w:r>
    </w:p>
    <w:p w14:paraId="065A8256" w14:textId="77777777" w:rsidR="001E714C" w:rsidRPr="001E714C" w:rsidRDefault="001E714C" w:rsidP="007A3DB3">
      <w:pPr>
        <w:numPr>
          <w:ilvl w:val="0"/>
          <w:numId w:val="13"/>
        </w:numPr>
        <w:shd w:val="clear" w:color="auto" w:fill="FFFFFF"/>
        <w:spacing w:after="200" w:line="240" w:lineRule="auto"/>
        <w:ind w:left="1352"/>
        <w:contextualSpacing/>
        <w:jc w:val="both"/>
        <w:rPr>
          <w:rFonts w:ascii="Arial" w:eastAsia="Times New Roman" w:hAnsi="Arial" w:cs="Arial"/>
          <w:color w:val="00000A"/>
          <w:kern w:val="0"/>
          <w:sz w:val="24"/>
          <w:szCs w:val="24"/>
          <w:lang w:eastAsia="it-IT"/>
          <w14:ligatures w14:val="none"/>
        </w:rPr>
      </w:pPr>
      <w:r w:rsidRPr="001E714C">
        <w:rPr>
          <w:rFonts w:ascii="Arial" w:eastAsia="Times New Roman" w:hAnsi="Arial" w:cs="Arial"/>
          <w:b/>
          <w:bCs/>
          <w:color w:val="00000A"/>
          <w:kern w:val="0"/>
          <w:sz w:val="24"/>
          <w:szCs w:val="24"/>
          <w:lang w:eastAsia="it-IT"/>
          <w14:ligatures w14:val="none"/>
        </w:rPr>
        <w:t>Indicazione</w:t>
      </w:r>
      <w:r w:rsidRPr="001E714C">
        <w:rPr>
          <w:rFonts w:ascii="Arial" w:eastAsia="Times New Roman" w:hAnsi="Arial" w:cs="Arial"/>
          <w:b/>
          <w:bCs/>
          <w:color w:val="00000A"/>
          <w:spacing w:val="-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se</w:t>
      </w:r>
      <w:r w:rsidRPr="001E714C">
        <w:rPr>
          <w:rFonts w:ascii="Arial" w:eastAsia="Times New Roman" w:hAnsi="Arial" w:cs="Arial"/>
          <w:b/>
          <w:bCs/>
          <w:color w:val="00000A"/>
          <w:spacing w:val="-9"/>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la</w:t>
      </w:r>
      <w:r w:rsidRPr="001E714C">
        <w:rPr>
          <w:rFonts w:ascii="Arial" w:eastAsia="Times New Roman" w:hAnsi="Arial" w:cs="Arial"/>
          <w:b/>
          <w:bCs/>
          <w:color w:val="00000A"/>
          <w:spacing w:val="-9"/>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procedura</w:t>
      </w:r>
      <w:r w:rsidRPr="001E714C">
        <w:rPr>
          <w:rFonts w:ascii="Arial" w:eastAsia="Times New Roman" w:hAnsi="Arial" w:cs="Arial"/>
          <w:b/>
          <w:bCs/>
          <w:color w:val="00000A"/>
          <w:spacing w:val="-8"/>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da</w:t>
      </w:r>
      <w:r w:rsidRPr="001E714C">
        <w:rPr>
          <w:rFonts w:ascii="Arial" w:eastAsia="Times New Roman" w:hAnsi="Arial" w:cs="Arial"/>
          <w:b/>
          <w:bCs/>
          <w:color w:val="00000A"/>
          <w:spacing w:val="-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attivare</w:t>
      </w:r>
      <w:r w:rsidRPr="001E714C">
        <w:rPr>
          <w:rFonts w:ascii="Arial" w:eastAsia="Times New Roman" w:hAnsi="Arial" w:cs="Arial"/>
          <w:b/>
          <w:bCs/>
          <w:color w:val="00000A"/>
          <w:spacing w:val="-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è</w:t>
      </w:r>
      <w:r w:rsidRPr="001E714C">
        <w:rPr>
          <w:rFonts w:ascii="Arial" w:eastAsia="Times New Roman" w:hAnsi="Arial" w:cs="Arial"/>
          <w:b/>
          <w:bCs/>
          <w:color w:val="00000A"/>
          <w:spacing w:val="-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aperta</w:t>
      </w:r>
      <w:r w:rsidRPr="001E714C">
        <w:rPr>
          <w:rFonts w:ascii="Arial" w:eastAsia="Times New Roman" w:hAnsi="Arial" w:cs="Arial"/>
          <w:b/>
          <w:bCs/>
          <w:color w:val="00000A"/>
          <w:spacing w:val="-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o</w:t>
      </w:r>
      <w:r w:rsidRPr="001E714C">
        <w:rPr>
          <w:rFonts w:ascii="Arial" w:eastAsia="Times New Roman" w:hAnsi="Arial" w:cs="Arial"/>
          <w:b/>
          <w:bCs/>
          <w:color w:val="00000A"/>
          <w:spacing w:val="-8"/>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è</w:t>
      </w:r>
      <w:r w:rsidRPr="001E714C">
        <w:rPr>
          <w:rFonts w:ascii="Arial" w:eastAsia="Times New Roman" w:hAnsi="Arial" w:cs="Arial"/>
          <w:b/>
          <w:bCs/>
          <w:color w:val="00000A"/>
          <w:spacing w:val="-10"/>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soggetta</w:t>
      </w:r>
      <w:r w:rsidRPr="001E714C">
        <w:rPr>
          <w:rFonts w:ascii="Arial" w:eastAsia="Times New Roman" w:hAnsi="Arial" w:cs="Arial"/>
          <w:b/>
          <w:bCs/>
          <w:color w:val="00000A"/>
          <w:spacing w:val="-9"/>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ad</w:t>
      </w:r>
      <w:r w:rsidRPr="001E714C">
        <w:rPr>
          <w:rFonts w:ascii="Arial" w:eastAsia="Times New Roman" w:hAnsi="Arial" w:cs="Arial"/>
          <w:b/>
          <w:bCs/>
          <w:color w:val="00000A"/>
          <w:spacing w:val="-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una</w:t>
      </w:r>
      <w:r w:rsidRPr="001E714C">
        <w:rPr>
          <w:rFonts w:ascii="Arial" w:eastAsia="Times New Roman" w:hAnsi="Arial" w:cs="Arial"/>
          <w:b/>
          <w:bCs/>
          <w:color w:val="00000A"/>
          <w:spacing w:val="-7"/>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delle</w:t>
      </w:r>
      <w:r w:rsidRPr="001E714C">
        <w:rPr>
          <w:rFonts w:ascii="Arial" w:eastAsia="Times New Roman" w:hAnsi="Arial" w:cs="Arial"/>
          <w:b/>
          <w:bCs/>
          <w:color w:val="00000A"/>
          <w:spacing w:val="-4"/>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riserve</w:t>
      </w:r>
      <w:r w:rsidRPr="001E714C">
        <w:rPr>
          <w:rFonts w:ascii="Arial" w:eastAsia="Times New Roman" w:hAnsi="Arial" w:cs="Arial"/>
          <w:b/>
          <w:bCs/>
          <w:color w:val="00000A"/>
          <w:spacing w:val="-8"/>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di</w:t>
      </w:r>
      <w:r w:rsidRPr="001E714C">
        <w:rPr>
          <w:rFonts w:ascii="Arial" w:eastAsia="Times New Roman" w:hAnsi="Arial" w:cs="Arial"/>
          <w:b/>
          <w:bCs/>
          <w:color w:val="00000A"/>
          <w:spacing w:val="-1"/>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 xml:space="preserve">partecipazione di cui al comma 2 dell’articolo 3 e al comma 1 dell’articolo 15: </w:t>
      </w:r>
      <w:r w:rsidRPr="001E714C">
        <w:rPr>
          <w:rFonts w:ascii="Arial" w:eastAsia="Times New Roman" w:hAnsi="Arial" w:cs="Arial"/>
          <w:color w:val="00000A"/>
          <w:kern w:val="0"/>
          <w:sz w:val="24"/>
          <w:szCs w:val="24"/>
          <w:lang w:eastAsia="it-IT"/>
          <w14:ligatures w14:val="none"/>
        </w:rPr>
        <w:t>procedura aperta;</w:t>
      </w:r>
    </w:p>
    <w:p w14:paraId="5946D536" w14:textId="77777777" w:rsidR="001E714C" w:rsidRPr="001E714C" w:rsidRDefault="001E714C" w:rsidP="007A3DB3">
      <w:pPr>
        <w:numPr>
          <w:ilvl w:val="0"/>
          <w:numId w:val="13"/>
        </w:numPr>
        <w:shd w:val="clear" w:color="auto" w:fill="FFFFFF"/>
        <w:spacing w:after="200" w:line="240" w:lineRule="auto"/>
        <w:ind w:left="1352"/>
        <w:contextualSpacing/>
        <w:jc w:val="both"/>
        <w:rPr>
          <w:rFonts w:ascii="Arial" w:eastAsia="Times New Roman" w:hAnsi="Arial" w:cs="Arial"/>
          <w:i/>
          <w:iCs/>
          <w:color w:val="00000A"/>
          <w:kern w:val="0"/>
          <w:sz w:val="24"/>
          <w:szCs w:val="24"/>
          <w:lang w:eastAsia="it-IT"/>
          <w14:ligatures w14:val="none"/>
        </w:rPr>
      </w:pPr>
      <w:r w:rsidRPr="001E714C">
        <w:rPr>
          <w:rFonts w:ascii="Arial" w:eastAsia="Times New Roman" w:hAnsi="Arial" w:cs="Arial"/>
          <w:b/>
          <w:color w:val="00000A"/>
          <w:kern w:val="0"/>
          <w:sz w:val="24"/>
          <w:szCs w:val="24"/>
          <w:lang w:eastAsia="it-IT"/>
          <w14:ligatures w14:val="none"/>
        </w:rPr>
        <w:t>Indicazione dell’attività didattica, di didattica integrativa e di servizio agli studenti:</w:t>
      </w:r>
    </w:p>
    <w:p w14:paraId="0D6E6CC2" w14:textId="77777777" w:rsidR="001E714C" w:rsidRPr="001E714C" w:rsidRDefault="001E714C" w:rsidP="007A3DB3">
      <w:pPr>
        <w:widowControl w:val="0"/>
        <w:spacing w:after="0" w:line="240" w:lineRule="auto"/>
        <w:ind w:left="1077"/>
        <w:jc w:val="both"/>
        <w:rPr>
          <w:rFonts w:ascii="Arial" w:eastAsia="Times New Roman" w:hAnsi="Arial" w:cs="Arial"/>
          <w:color w:val="000000"/>
          <w:kern w:val="0"/>
          <w:sz w:val="24"/>
          <w:szCs w:val="24"/>
          <w:lang w:eastAsia="it-IT"/>
          <w14:ligatures w14:val="none"/>
        </w:rPr>
      </w:pPr>
      <w:r w:rsidRPr="001E714C">
        <w:rPr>
          <w:rFonts w:ascii="Arial" w:eastAsia="Times New Roman" w:hAnsi="Arial" w:cs="Arial"/>
          <w:color w:val="000000"/>
          <w:kern w:val="0"/>
          <w:sz w:val="24"/>
          <w:szCs w:val="24"/>
          <w:lang w:eastAsia="it-IT"/>
          <w14:ligatures w14:val="none"/>
        </w:rPr>
        <w:t xml:space="preserve">Il/la candidato/a sarà chiamato a svolgere le attività didattiche, didattiche integrative e di servizio agli studenti relative al SSD </w:t>
      </w:r>
      <w:r w:rsidRPr="001E714C">
        <w:rPr>
          <w:rFonts w:ascii="Arial" w:eastAsia="Times New Roman" w:hAnsi="Arial" w:cs="Arial"/>
          <w:w w:val="105"/>
          <w:kern w:val="0"/>
          <w:sz w:val="24"/>
          <w:szCs w:val="24"/>
          <w:lang w:eastAsia="it-IT"/>
          <w14:ligatures w14:val="none"/>
        </w:rPr>
        <w:t xml:space="preserve">MEDS-21/A (Ginecologia e Ostetricia) </w:t>
      </w:r>
      <w:r w:rsidRPr="001E714C">
        <w:rPr>
          <w:rFonts w:ascii="Arial" w:eastAsia="Times New Roman" w:hAnsi="Arial" w:cs="Arial"/>
          <w:color w:val="000000"/>
          <w:kern w:val="0"/>
          <w:sz w:val="24"/>
          <w:szCs w:val="24"/>
          <w:lang w:eastAsia="it-IT"/>
          <w14:ligatures w14:val="none"/>
        </w:rPr>
        <w:t xml:space="preserve">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w:t>
      </w:r>
      <w:proofErr w:type="spellStart"/>
      <w:r w:rsidRPr="001E714C">
        <w:rPr>
          <w:rFonts w:ascii="Arial" w:eastAsia="Times New Roman" w:hAnsi="Arial" w:cs="Arial"/>
          <w:color w:val="000000"/>
          <w:kern w:val="0"/>
          <w:sz w:val="24"/>
          <w:szCs w:val="24"/>
          <w:lang w:eastAsia="it-IT"/>
          <w14:ligatures w14:val="none"/>
        </w:rPr>
        <w:t>Graecia</w:t>
      </w:r>
      <w:proofErr w:type="spellEnd"/>
      <w:r w:rsidRPr="001E714C">
        <w:rPr>
          <w:rFonts w:ascii="Arial" w:eastAsia="Times New Roman" w:hAnsi="Arial" w:cs="Arial"/>
          <w:color w:val="000000"/>
          <w:kern w:val="0"/>
          <w:sz w:val="24"/>
          <w:szCs w:val="24"/>
          <w:lang w:eastAsia="it-IT"/>
          <w14:ligatures w14:val="none"/>
        </w:rPr>
        <w:t xml:space="preserve"> di Catanzaro, che ricadono nell’ambito di interesse della Ginecologia e Ostetricia. </w:t>
      </w:r>
    </w:p>
    <w:p w14:paraId="604F16C8" w14:textId="77777777" w:rsidR="001E714C" w:rsidRPr="001E714C" w:rsidRDefault="001E714C" w:rsidP="007A3DB3">
      <w:pPr>
        <w:numPr>
          <w:ilvl w:val="0"/>
          <w:numId w:val="13"/>
        </w:numPr>
        <w:shd w:val="clear" w:color="auto" w:fill="FFFFFF"/>
        <w:spacing w:after="200" w:line="240" w:lineRule="auto"/>
        <w:ind w:left="1352"/>
        <w:contextualSpacing/>
        <w:jc w:val="both"/>
        <w:rPr>
          <w:rFonts w:ascii="Arial" w:eastAsia="Times New Roman" w:hAnsi="Arial" w:cs="Arial"/>
          <w:b/>
          <w:bCs/>
          <w:iCs/>
          <w:color w:val="00000A"/>
          <w:kern w:val="0"/>
          <w:sz w:val="24"/>
          <w:szCs w:val="24"/>
          <w:lang w:eastAsia="it-IT"/>
          <w14:ligatures w14:val="none"/>
        </w:rPr>
      </w:pPr>
      <w:r w:rsidRPr="001E714C">
        <w:rPr>
          <w:rFonts w:ascii="Arial" w:eastAsia="Times New Roman" w:hAnsi="Arial" w:cs="Arial"/>
          <w:b/>
          <w:color w:val="00000A"/>
          <w:kern w:val="0"/>
          <w:sz w:val="24"/>
          <w:szCs w:val="24"/>
          <w:lang w:eastAsia="it-IT"/>
          <w14:ligatures w14:val="none"/>
        </w:rPr>
        <w:t>Indicazione dell’attività di ricerca</w:t>
      </w:r>
      <w:r w:rsidRPr="001E714C">
        <w:rPr>
          <w:rFonts w:ascii="Arial" w:eastAsia="Times New Roman" w:hAnsi="Arial" w:cs="Arial"/>
          <w:i/>
          <w:color w:val="00000A"/>
          <w:kern w:val="0"/>
          <w:sz w:val="24"/>
          <w:szCs w:val="24"/>
          <w:lang w:eastAsia="it-IT"/>
          <w14:ligatures w14:val="none"/>
        </w:rPr>
        <w:t xml:space="preserve">: </w:t>
      </w:r>
      <w:r w:rsidRPr="001E714C">
        <w:rPr>
          <w:rFonts w:ascii="Arial" w:eastAsia="Times New Roman" w:hAnsi="Arial" w:cs="Arial"/>
          <w:iCs/>
          <w:color w:val="00000A"/>
          <w:kern w:val="0"/>
          <w:sz w:val="24"/>
          <w:szCs w:val="24"/>
          <w:lang w:eastAsia="it-IT"/>
          <w14:ligatures w14:val="none"/>
        </w:rPr>
        <w:t>Il/la candidato/a sarà chiamato a svolgere la propria attività nell’ambito dell’ostetricia clinica con particolare riferimento ricerca del benessere materno-fetale.</w:t>
      </w:r>
    </w:p>
    <w:p w14:paraId="5529DB5C" w14:textId="77777777" w:rsidR="001E714C" w:rsidRPr="001E714C" w:rsidRDefault="001E714C" w:rsidP="007A3DB3">
      <w:pPr>
        <w:shd w:val="clear" w:color="auto" w:fill="FFFFFF"/>
        <w:spacing w:after="200" w:line="240" w:lineRule="auto"/>
        <w:ind w:left="1352"/>
        <w:contextualSpacing/>
        <w:jc w:val="both"/>
        <w:rPr>
          <w:rFonts w:ascii="Arial" w:eastAsia="Times New Roman" w:hAnsi="Arial" w:cs="Arial"/>
          <w:b/>
          <w:bCs/>
          <w:iCs/>
          <w:color w:val="00000A"/>
          <w:kern w:val="0"/>
          <w:sz w:val="24"/>
          <w:szCs w:val="24"/>
          <w:lang w:eastAsia="it-IT"/>
          <w14:ligatures w14:val="none"/>
        </w:rPr>
      </w:pPr>
    </w:p>
    <w:p w14:paraId="41D1370E" w14:textId="77777777" w:rsidR="001E714C" w:rsidRPr="001E714C" w:rsidRDefault="001E714C" w:rsidP="007A3DB3">
      <w:pPr>
        <w:numPr>
          <w:ilvl w:val="0"/>
          <w:numId w:val="13"/>
        </w:numPr>
        <w:spacing w:after="0" w:line="240" w:lineRule="auto"/>
        <w:ind w:left="1352"/>
        <w:contextualSpacing/>
        <w:jc w:val="both"/>
        <w:rPr>
          <w:rFonts w:ascii="Arial" w:eastAsia="Times New Roman" w:hAnsi="Arial" w:cs="Arial"/>
          <w:color w:val="00000A"/>
          <w:kern w:val="0"/>
          <w:sz w:val="24"/>
          <w:szCs w:val="24"/>
          <w:lang w:eastAsia="it-IT"/>
          <w14:ligatures w14:val="none"/>
        </w:rPr>
      </w:pPr>
      <w:r w:rsidRPr="001E714C">
        <w:rPr>
          <w:rFonts w:ascii="Arial" w:eastAsia="Times New Roman" w:hAnsi="Arial" w:cs="Arial"/>
          <w:b/>
          <w:color w:val="00000A"/>
          <w:kern w:val="0"/>
          <w:sz w:val="24"/>
          <w:szCs w:val="24"/>
          <w:lang w:eastAsia="it-IT"/>
          <w14:ligatures w14:val="none"/>
        </w:rPr>
        <w:t>Specifiche funzioni</w:t>
      </w:r>
      <w:r w:rsidRPr="001E714C">
        <w:rPr>
          <w:rFonts w:ascii="Arial" w:eastAsia="Times New Roman" w:hAnsi="Arial" w:cs="Arial"/>
          <w:color w:val="00000A"/>
          <w:kern w:val="0"/>
          <w:sz w:val="24"/>
          <w:szCs w:val="24"/>
          <w:lang w:eastAsia="it-IT"/>
          <w14:ligatures w14:val="none"/>
        </w:rPr>
        <w:t>:</w:t>
      </w:r>
      <w:r w:rsidRPr="001E714C">
        <w:rPr>
          <w:rFonts w:ascii="Arial" w:eastAsia="Times New Roman" w:hAnsi="Arial" w:cs="Arial"/>
          <w:i/>
          <w:iCs/>
          <w:color w:val="00000A"/>
          <w:kern w:val="0"/>
          <w:sz w:val="24"/>
          <w:szCs w:val="24"/>
          <w:lang w:eastAsia="it-IT"/>
          <w14:ligatures w14:val="none"/>
        </w:rPr>
        <w:t xml:space="preserve"> </w:t>
      </w:r>
      <w:r w:rsidRPr="001E714C">
        <w:rPr>
          <w:rFonts w:ascii="Arial" w:eastAsia="Times New Roman" w:hAnsi="Arial" w:cs="Arial"/>
          <w:color w:val="00000A"/>
          <w:kern w:val="0"/>
          <w:sz w:val="24"/>
          <w:szCs w:val="24"/>
          <w:lang w:eastAsia="it-IT"/>
          <w14:ligatures w14:val="none"/>
        </w:rPr>
        <w:t xml:space="preserve">Il ricercatore dovrà contribuire all’attività di ricerca sperimentale coerentemente con le tematiche del SSD </w:t>
      </w:r>
      <w:r w:rsidRPr="001E714C">
        <w:rPr>
          <w:rFonts w:ascii="Arial" w:eastAsia="Times New Roman" w:hAnsi="Arial" w:cs="Arial"/>
          <w:w w:val="105"/>
          <w:kern w:val="0"/>
          <w:sz w:val="24"/>
          <w:szCs w:val="24"/>
          <w:lang w:eastAsia="it-IT"/>
          <w14:ligatures w14:val="none"/>
        </w:rPr>
        <w:t>MEDS-21/A (Ginecologia e Ostetricia)</w:t>
      </w:r>
      <w:r w:rsidRPr="001E714C">
        <w:rPr>
          <w:rFonts w:ascii="Arial" w:eastAsia="Times New Roman" w:hAnsi="Arial" w:cs="Arial"/>
          <w:color w:val="00000A"/>
          <w:kern w:val="0"/>
          <w:sz w:val="24"/>
          <w:szCs w:val="24"/>
          <w:lang w:eastAsia="it-IT"/>
          <w14:ligatures w14:val="none"/>
        </w:rPr>
        <w:t xml:space="preserve"> del Dipartimento, e in particolare allo sviluppo di modalità innovative di trattamento attraverso il disegno di sperimentazioni precliniche e cliniche innovative anche con l’impiego di tecnologie digitali relativamente alle patologie ostetriche.</w:t>
      </w:r>
    </w:p>
    <w:p w14:paraId="1239FDBD" w14:textId="77777777" w:rsidR="001E714C" w:rsidRPr="001E714C" w:rsidRDefault="001E714C" w:rsidP="007A3DB3">
      <w:pPr>
        <w:spacing w:after="0" w:line="240" w:lineRule="auto"/>
        <w:ind w:left="1352"/>
        <w:contextualSpacing/>
        <w:jc w:val="both"/>
        <w:rPr>
          <w:rFonts w:ascii="Arial" w:eastAsia="Times New Roman" w:hAnsi="Arial" w:cs="Arial"/>
          <w:i/>
          <w:iCs/>
          <w:color w:val="00000A"/>
          <w:kern w:val="0"/>
          <w:sz w:val="24"/>
          <w:szCs w:val="24"/>
          <w:highlight w:val="yellow"/>
          <w:lang w:eastAsia="it-IT"/>
          <w14:ligatures w14:val="none"/>
        </w:rPr>
      </w:pPr>
    </w:p>
    <w:p w14:paraId="55C7F37B" w14:textId="77777777" w:rsidR="001E714C" w:rsidRPr="001E714C" w:rsidRDefault="001E714C" w:rsidP="007A3DB3">
      <w:pPr>
        <w:spacing w:after="0" w:line="240" w:lineRule="auto"/>
        <w:ind w:left="1352"/>
        <w:contextualSpacing/>
        <w:jc w:val="both"/>
        <w:rPr>
          <w:rFonts w:ascii="Arial" w:eastAsia="Times New Roman" w:hAnsi="Arial" w:cs="Arial"/>
          <w:i/>
          <w:iCs/>
          <w:color w:val="00000A"/>
          <w:kern w:val="0"/>
          <w:sz w:val="24"/>
          <w:szCs w:val="24"/>
          <w:highlight w:val="yellow"/>
          <w:lang w:eastAsia="it-IT"/>
          <w14:ligatures w14:val="none"/>
        </w:rPr>
      </w:pPr>
      <w:r w:rsidRPr="001E714C">
        <w:rPr>
          <w:rFonts w:ascii="Arial" w:eastAsia="Times New Roman" w:hAnsi="Arial" w:cs="Arial"/>
          <w:i/>
          <w:iCs/>
          <w:color w:val="00000A"/>
          <w:kern w:val="0"/>
          <w:sz w:val="24"/>
          <w:szCs w:val="24"/>
          <w:lang w:eastAsia="it-IT"/>
          <w14:ligatures w14:val="none"/>
        </w:rPr>
        <w:t xml:space="preserve"> </w:t>
      </w:r>
      <w:r w:rsidRPr="001E714C">
        <w:rPr>
          <w:rFonts w:ascii="Arial" w:eastAsia="Times New Roman" w:hAnsi="Arial" w:cs="Arial"/>
          <w:b/>
          <w:bCs/>
          <w:color w:val="222222"/>
          <w:kern w:val="0"/>
          <w:sz w:val="24"/>
          <w:szCs w:val="24"/>
          <w:lang w:eastAsia="it-IT"/>
          <w14:ligatures w14:val="none"/>
        </w:rPr>
        <w:t xml:space="preserve">Il numero massimo di pubblicazioni: dovrà essere pari al numero delle pubblicazioni scientifiche previste dai valori soglia ASN (DM n. 589 del 08/08/2018) per i Professori Associati del S.S.D. </w:t>
      </w:r>
      <w:r w:rsidRPr="001E714C">
        <w:rPr>
          <w:rFonts w:ascii="Arial" w:eastAsia="Times New Roman" w:hAnsi="Arial" w:cs="Arial"/>
          <w:w w:val="105"/>
          <w:kern w:val="0"/>
          <w:sz w:val="24"/>
          <w:szCs w:val="24"/>
          <w:lang w:eastAsia="it-IT"/>
          <w14:ligatures w14:val="none"/>
        </w:rPr>
        <w:t>MEDS-21/A</w:t>
      </w:r>
      <w:r w:rsidRPr="001E714C">
        <w:rPr>
          <w:rFonts w:ascii="Arial" w:eastAsia="Times New Roman" w:hAnsi="Arial" w:cs="Arial"/>
          <w:b/>
          <w:bCs/>
          <w:color w:val="222222"/>
          <w:kern w:val="0"/>
          <w:sz w:val="24"/>
          <w:szCs w:val="24"/>
          <w:lang w:eastAsia="it-IT"/>
          <w14:ligatures w14:val="none"/>
        </w:rPr>
        <w:t xml:space="preserve">, e sarà pari a </w:t>
      </w:r>
      <w:r w:rsidRPr="001E714C">
        <w:rPr>
          <w:rFonts w:ascii="Arial" w:eastAsia="Times New Roman" w:hAnsi="Arial" w:cs="Arial"/>
          <w:b/>
          <w:bCs/>
          <w:color w:val="FF0000"/>
          <w:kern w:val="0"/>
          <w:sz w:val="24"/>
          <w:szCs w:val="24"/>
          <w:lang w:eastAsia="it-IT"/>
          <w14:ligatures w14:val="none"/>
        </w:rPr>
        <w:t xml:space="preserve">12 </w:t>
      </w:r>
      <w:r w:rsidRPr="001E714C">
        <w:rPr>
          <w:rFonts w:ascii="Arial" w:eastAsia="Times New Roman" w:hAnsi="Arial" w:cs="Arial"/>
          <w:b/>
          <w:bCs/>
          <w:color w:val="222222"/>
          <w:kern w:val="0"/>
          <w:sz w:val="24"/>
          <w:szCs w:val="24"/>
          <w:lang w:eastAsia="it-IT"/>
          <w14:ligatures w14:val="none"/>
        </w:rPr>
        <w:t>pubblicazioni</w:t>
      </w:r>
      <w:r w:rsidRPr="001E714C">
        <w:rPr>
          <w:rFonts w:ascii="Arial" w:eastAsia="Times New Roman" w:hAnsi="Arial" w:cs="Arial"/>
          <w:b/>
          <w:bCs/>
          <w:i/>
          <w:iCs/>
          <w:color w:val="222222"/>
          <w:kern w:val="0"/>
          <w:sz w:val="24"/>
          <w:szCs w:val="24"/>
          <w:lang w:eastAsia="it-IT"/>
          <w14:ligatures w14:val="none"/>
        </w:rPr>
        <w:t>. </w:t>
      </w:r>
      <w:r w:rsidRPr="001E714C">
        <w:rPr>
          <w:rFonts w:ascii="Arial" w:eastAsia="Times New Roman" w:hAnsi="Arial" w:cs="Arial"/>
          <w:b/>
          <w:bCs/>
          <w:color w:val="00000A"/>
          <w:kern w:val="0"/>
          <w:sz w:val="24"/>
          <w:szCs w:val="24"/>
          <w:lang w:eastAsia="it-IT"/>
          <w14:ligatures w14:val="none"/>
        </w:rPr>
        <w:t>Le pubblicazioni dovranno essere congruenti con il settore scientifico disciplinare suddetto.</w:t>
      </w:r>
    </w:p>
    <w:p w14:paraId="72D49BE2" w14:textId="77777777" w:rsidR="001E714C" w:rsidRPr="001E714C" w:rsidRDefault="001E714C" w:rsidP="007A3DB3">
      <w:pPr>
        <w:shd w:val="clear" w:color="auto" w:fill="FFFFFF"/>
        <w:spacing w:after="0" w:line="240" w:lineRule="auto"/>
        <w:ind w:left="1134"/>
        <w:jc w:val="both"/>
        <w:rPr>
          <w:rFonts w:ascii="Arial" w:eastAsia="Times New Roman" w:hAnsi="Arial" w:cs="Arial"/>
          <w:color w:val="222222"/>
          <w:kern w:val="0"/>
          <w:sz w:val="24"/>
          <w:szCs w:val="24"/>
          <w:lang w:eastAsia="it-IT"/>
          <w14:ligatures w14:val="none"/>
        </w:rPr>
      </w:pPr>
    </w:p>
    <w:p w14:paraId="616D2403" w14:textId="77777777" w:rsidR="001E714C" w:rsidRPr="001E714C" w:rsidRDefault="001E714C" w:rsidP="007A3DB3">
      <w:pPr>
        <w:shd w:val="clear" w:color="auto" w:fill="FFFFFF"/>
        <w:spacing w:after="0" w:line="240" w:lineRule="auto"/>
        <w:ind w:left="1134"/>
        <w:jc w:val="both"/>
        <w:rPr>
          <w:rFonts w:ascii="Arial" w:eastAsia="Times New Roman" w:hAnsi="Arial" w:cs="Arial"/>
          <w:b/>
          <w:bCs/>
          <w:color w:val="00000A"/>
          <w:kern w:val="0"/>
          <w:sz w:val="24"/>
          <w:szCs w:val="24"/>
          <w:lang w:eastAsia="it-IT"/>
          <w14:ligatures w14:val="none"/>
        </w:rPr>
      </w:pPr>
      <w:r w:rsidRPr="001E714C">
        <w:rPr>
          <w:rFonts w:ascii="Arial" w:eastAsia="Times New Roman" w:hAnsi="Arial" w:cs="Arial"/>
          <w:b/>
          <w:bCs/>
          <w:color w:val="222222"/>
          <w:kern w:val="0"/>
          <w:sz w:val="24"/>
          <w:szCs w:val="24"/>
          <w:lang w:eastAsia="it-IT"/>
          <w14:ligatures w14:val="none"/>
        </w:rPr>
        <w:t xml:space="preserve">Le pubblicazioni presentate ai sensi del precedente punto dovranno essere prevalentemente relative agli ultimi </w:t>
      </w:r>
      <w:r w:rsidRPr="001E714C">
        <w:rPr>
          <w:rFonts w:ascii="Arial" w:eastAsia="Times New Roman" w:hAnsi="Arial" w:cs="Arial"/>
          <w:b/>
          <w:bCs/>
          <w:color w:val="00000A"/>
          <w:kern w:val="0"/>
          <w:sz w:val="24"/>
          <w:szCs w:val="24"/>
          <w:lang w:eastAsia="it-IT"/>
          <w14:ligatures w14:val="none"/>
        </w:rPr>
        <w:t>5</w:t>
      </w:r>
      <w:r w:rsidRPr="001E714C">
        <w:rPr>
          <w:rFonts w:ascii="Arial" w:eastAsia="Times New Roman" w:hAnsi="Arial" w:cs="Arial"/>
          <w:b/>
          <w:bCs/>
          <w:color w:val="00000A"/>
          <w:spacing w:val="-5"/>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anni</w:t>
      </w:r>
      <w:r w:rsidRPr="001E714C">
        <w:rPr>
          <w:rFonts w:ascii="Arial" w:eastAsia="Times New Roman" w:hAnsi="Arial" w:cs="Arial"/>
          <w:b/>
          <w:bCs/>
          <w:color w:val="00000A"/>
          <w:spacing w:val="-3"/>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solari</w:t>
      </w:r>
      <w:r w:rsidRPr="001E714C">
        <w:rPr>
          <w:rFonts w:ascii="Arial" w:eastAsia="Times New Roman" w:hAnsi="Arial" w:cs="Arial"/>
          <w:b/>
          <w:bCs/>
          <w:color w:val="00000A"/>
          <w:spacing w:val="-4"/>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anteriori</w:t>
      </w:r>
      <w:r w:rsidRPr="001E714C">
        <w:rPr>
          <w:rFonts w:ascii="Arial" w:eastAsia="Times New Roman" w:hAnsi="Arial" w:cs="Arial"/>
          <w:b/>
          <w:bCs/>
          <w:color w:val="00000A"/>
          <w:spacing w:val="-4"/>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alla</w:t>
      </w:r>
      <w:r w:rsidRPr="001E714C">
        <w:rPr>
          <w:rFonts w:ascii="Arial" w:eastAsia="Times New Roman" w:hAnsi="Arial" w:cs="Arial"/>
          <w:b/>
          <w:bCs/>
          <w:color w:val="00000A"/>
          <w:spacing w:val="-5"/>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data</w:t>
      </w:r>
      <w:r w:rsidRPr="001E714C">
        <w:rPr>
          <w:rFonts w:ascii="Arial" w:eastAsia="Times New Roman" w:hAnsi="Arial" w:cs="Arial"/>
          <w:b/>
          <w:bCs/>
          <w:color w:val="00000A"/>
          <w:spacing w:val="-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della</w:t>
      </w:r>
      <w:r w:rsidRPr="001E714C">
        <w:rPr>
          <w:rFonts w:ascii="Arial" w:eastAsia="Times New Roman" w:hAnsi="Arial" w:cs="Arial"/>
          <w:b/>
          <w:bCs/>
          <w:color w:val="00000A"/>
          <w:spacing w:val="-5"/>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scadenza</w:t>
      </w:r>
      <w:r w:rsidRPr="001E714C">
        <w:rPr>
          <w:rFonts w:ascii="Arial" w:eastAsia="Times New Roman" w:hAnsi="Arial" w:cs="Arial"/>
          <w:b/>
          <w:bCs/>
          <w:color w:val="00000A"/>
          <w:spacing w:val="-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dei</w:t>
      </w:r>
      <w:r w:rsidRPr="001E714C">
        <w:rPr>
          <w:rFonts w:ascii="Arial" w:eastAsia="Times New Roman" w:hAnsi="Arial" w:cs="Arial"/>
          <w:b/>
          <w:bCs/>
          <w:color w:val="00000A"/>
          <w:spacing w:val="-4"/>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termini</w:t>
      </w:r>
      <w:r w:rsidRPr="001E714C">
        <w:rPr>
          <w:rFonts w:ascii="Arial" w:eastAsia="Times New Roman" w:hAnsi="Arial" w:cs="Arial"/>
          <w:b/>
          <w:bCs/>
          <w:color w:val="00000A"/>
          <w:spacing w:val="-3"/>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di</w:t>
      </w:r>
      <w:r w:rsidRPr="001E714C">
        <w:rPr>
          <w:rFonts w:ascii="Arial" w:eastAsia="Times New Roman" w:hAnsi="Arial" w:cs="Arial"/>
          <w:b/>
          <w:bCs/>
          <w:color w:val="00000A"/>
          <w:spacing w:val="-4"/>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presentazione</w:t>
      </w:r>
      <w:r w:rsidRPr="001E714C">
        <w:rPr>
          <w:rFonts w:ascii="Arial" w:eastAsia="Times New Roman" w:hAnsi="Arial" w:cs="Arial"/>
          <w:b/>
          <w:bCs/>
          <w:color w:val="00000A"/>
          <w:spacing w:val="-6"/>
          <w:kern w:val="0"/>
          <w:sz w:val="24"/>
          <w:szCs w:val="24"/>
          <w:lang w:eastAsia="it-IT"/>
          <w14:ligatures w14:val="none"/>
        </w:rPr>
        <w:t xml:space="preserve"> </w:t>
      </w:r>
      <w:r w:rsidRPr="001E714C">
        <w:rPr>
          <w:rFonts w:ascii="Arial" w:eastAsia="Times New Roman" w:hAnsi="Arial" w:cs="Arial"/>
          <w:b/>
          <w:bCs/>
          <w:color w:val="00000A"/>
          <w:kern w:val="0"/>
          <w:sz w:val="24"/>
          <w:szCs w:val="24"/>
          <w:lang w:eastAsia="it-IT"/>
          <w14:ligatures w14:val="none"/>
        </w:rPr>
        <w:t xml:space="preserve">della domanda di partecipazione prevista dal bando con decorrenza dal 1° gennaio pubblicate su riviste </w:t>
      </w:r>
      <w:r w:rsidRPr="001E714C">
        <w:rPr>
          <w:rFonts w:ascii="Arial" w:eastAsia="Times New Roman" w:hAnsi="Arial" w:cs="Arial"/>
          <w:b/>
          <w:bCs/>
          <w:color w:val="00000A"/>
          <w:kern w:val="0"/>
          <w:sz w:val="24"/>
          <w:szCs w:val="24"/>
          <w:lang w:eastAsia="it-IT"/>
          <w14:ligatures w14:val="none"/>
        </w:rPr>
        <w:lastRenderedPageBreak/>
        <w:t xml:space="preserve">preferibilmente appartenenti alle categorie Q1 e Q2 dello </w:t>
      </w:r>
      <w:proofErr w:type="spellStart"/>
      <w:r w:rsidRPr="001E714C">
        <w:rPr>
          <w:rFonts w:ascii="Arial" w:eastAsia="Times New Roman" w:hAnsi="Arial" w:cs="Arial"/>
          <w:b/>
          <w:bCs/>
          <w:color w:val="00000A"/>
          <w:kern w:val="0"/>
          <w:sz w:val="24"/>
          <w:szCs w:val="24"/>
          <w:lang w:eastAsia="it-IT"/>
          <w14:ligatures w14:val="none"/>
        </w:rPr>
        <w:t>Scimago</w:t>
      </w:r>
      <w:proofErr w:type="spellEnd"/>
      <w:r w:rsidRPr="001E714C">
        <w:rPr>
          <w:rFonts w:ascii="Arial" w:eastAsia="Times New Roman" w:hAnsi="Arial" w:cs="Arial"/>
          <w:b/>
          <w:bCs/>
          <w:color w:val="00000A"/>
          <w:kern w:val="0"/>
          <w:sz w:val="24"/>
          <w:szCs w:val="24"/>
          <w:lang w:eastAsia="it-IT"/>
          <w14:ligatures w14:val="none"/>
        </w:rPr>
        <w:t xml:space="preserve"> Journal </w:t>
      </w:r>
      <w:proofErr w:type="spellStart"/>
      <w:r w:rsidRPr="001E714C">
        <w:rPr>
          <w:rFonts w:ascii="Arial" w:eastAsia="Times New Roman" w:hAnsi="Arial" w:cs="Arial"/>
          <w:b/>
          <w:bCs/>
          <w:color w:val="00000A"/>
          <w:kern w:val="0"/>
          <w:sz w:val="24"/>
          <w:szCs w:val="24"/>
          <w:lang w:eastAsia="it-IT"/>
          <w14:ligatures w14:val="none"/>
        </w:rPr>
        <w:t>Rank</w:t>
      </w:r>
      <w:proofErr w:type="spellEnd"/>
      <w:r w:rsidRPr="001E714C">
        <w:rPr>
          <w:rFonts w:ascii="Arial" w:eastAsia="Times New Roman" w:hAnsi="Arial" w:cs="Arial"/>
          <w:b/>
          <w:bCs/>
          <w:color w:val="00000A"/>
          <w:kern w:val="0"/>
          <w:sz w:val="24"/>
          <w:szCs w:val="24"/>
          <w:lang w:eastAsia="it-IT"/>
          <w14:ligatures w14:val="none"/>
        </w:rPr>
        <w:t xml:space="preserve"> (SJR)</w:t>
      </w:r>
    </w:p>
    <w:p w14:paraId="330B6B1F" w14:textId="77777777" w:rsidR="001E714C" w:rsidRPr="001E714C" w:rsidRDefault="001E714C" w:rsidP="007A3DB3">
      <w:pPr>
        <w:shd w:val="clear" w:color="auto" w:fill="FFFFFF"/>
        <w:spacing w:after="0" w:line="240" w:lineRule="auto"/>
        <w:jc w:val="both"/>
        <w:rPr>
          <w:rFonts w:ascii="Arial" w:eastAsia="Times New Roman" w:hAnsi="Arial" w:cs="Arial"/>
          <w:color w:val="00000A"/>
          <w:kern w:val="0"/>
          <w:sz w:val="24"/>
          <w:szCs w:val="24"/>
          <w:lang w:eastAsia="it-IT"/>
          <w14:ligatures w14:val="none"/>
        </w:rPr>
      </w:pPr>
    </w:p>
    <w:p w14:paraId="58194A8B" w14:textId="77777777" w:rsidR="001E714C" w:rsidRPr="001E714C" w:rsidRDefault="001E714C" w:rsidP="007A3DB3">
      <w:pPr>
        <w:numPr>
          <w:ilvl w:val="0"/>
          <w:numId w:val="14"/>
        </w:numPr>
        <w:shd w:val="clear" w:color="auto" w:fill="FFFFFF"/>
        <w:spacing w:after="0" w:line="240" w:lineRule="auto"/>
        <w:contextualSpacing/>
        <w:jc w:val="both"/>
        <w:rPr>
          <w:rFonts w:ascii="Arial" w:eastAsia="Times New Roman" w:hAnsi="Arial" w:cs="Arial"/>
          <w:i/>
          <w:iCs/>
          <w:color w:val="222222"/>
          <w:kern w:val="0"/>
          <w:sz w:val="24"/>
          <w:szCs w:val="24"/>
          <w:lang w:eastAsia="it-IT"/>
          <w14:ligatures w14:val="none"/>
        </w:rPr>
      </w:pPr>
      <w:r w:rsidRPr="001E714C">
        <w:rPr>
          <w:rFonts w:ascii="Arial" w:eastAsia="Times New Roman" w:hAnsi="Arial" w:cs="Arial"/>
          <w:b/>
          <w:bCs/>
          <w:color w:val="222222"/>
          <w:kern w:val="0"/>
          <w:sz w:val="24"/>
          <w:szCs w:val="24"/>
          <w:lang w:eastAsia="it-IT"/>
          <w14:ligatures w14:val="none"/>
        </w:rPr>
        <w:t>Attività assistenziale</w:t>
      </w:r>
      <w:r w:rsidRPr="001E714C">
        <w:rPr>
          <w:rFonts w:ascii="Arial" w:eastAsia="Times New Roman" w:hAnsi="Arial" w:cs="Arial"/>
          <w:color w:val="222222"/>
          <w:kern w:val="0"/>
          <w:sz w:val="24"/>
          <w:szCs w:val="24"/>
          <w:lang w:eastAsia="it-IT"/>
          <w14:ligatures w14:val="none"/>
        </w:rPr>
        <w:t>: </w:t>
      </w:r>
      <w:r w:rsidRPr="001E714C">
        <w:rPr>
          <w:rFonts w:ascii="Arial" w:eastAsia="Times New Roman" w:hAnsi="Arial" w:cs="Arial"/>
          <w:i/>
          <w:iCs/>
          <w:color w:val="222222"/>
          <w:kern w:val="0"/>
          <w:sz w:val="24"/>
          <w:szCs w:val="24"/>
          <w:lang w:eastAsia="it-IT"/>
          <w14:ligatures w14:val="none"/>
        </w:rPr>
        <w:t xml:space="preserve">prevista </w:t>
      </w:r>
    </w:p>
    <w:p w14:paraId="5D4D9EDF" w14:textId="77777777" w:rsidR="001E714C" w:rsidRPr="001E714C" w:rsidRDefault="001E714C" w:rsidP="007A3DB3">
      <w:pPr>
        <w:numPr>
          <w:ilvl w:val="0"/>
          <w:numId w:val="14"/>
        </w:numPr>
        <w:shd w:val="clear" w:color="auto" w:fill="FFFFFF"/>
        <w:spacing w:after="0" w:line="240" w:lineRule="auto"/>
        <w:contextualSpacing/>
        <w:jc w:val="both"/>
        <w:rPr>
          <w:rFonts w:ascii="Arial" w:eastAsia="Times New Roman" w:hAnsi="Arial" w:cs="Arial"/>
          <w:i/>
          <w:iCs/>
          <w:color w:val="222222"/>
          <w:kern w:val="0"/>
          <w:sz w:val="24"/>
          <w:szCs w:val="24"/>
          <w:lang w:eastAsia="it-IT"/>
          <w14:ligatures w14:val="none"/>
        </w:rPr>
      </w:pPr>
      <w:r w:rsidRPr="001E714C">
        <w:rPr>
          <w:rFonts w:ascii="Arial" w:eastAsia="Times New Roman" w:hAnsi="Arial" w:cs="Arial"/>
          <w:b/>
          <w:bCs/>
          <w:color w:val="222222"/>
          <w:kern w:val="0"/>
          <w:sz w:val="24"/>
          <w:szCs w:val="24"/>
          <w:lang w:eastAsia="it-IT"/>
          <w14:ligatures w14:val="none"/>
        </w:rPr>
        <w:t>Indicazioni della struttura assistenziale</w:t>
      </w:r>
      <w:r w:rsidRPr="001E714C">
        <w:rPr>
          <w:rFonts w:ascii="Arial" w:eastAsia="Times New Roman" w:hAnsi="Arial" w:cs="Arial"/>
          <w:color w:val="222222"/>
          <w:kern w:val="0"/>
          <w:sz w:val="24"/>
          <w:szCs w:val="24"/>
          <w:lang w:eastAsia="it-IT"/>
          <w14:ligatures w14:val="none"/>
        </w:rPr>
        <w:t>: UOC Ginecologia e Ostetricia AOU “</w:t>
      </w:r>
      <w:proofErr w:type="spellStart"/>
      <w:r w:rsidRPr="001E714C">
        <w:rPr>
          <w:rFonts w:ascii="Arial" w:eastAsia="Times New Roman" w:hAnsi="Arial" w:cs="Arial"/>
          <w:color w:val="222222"/>
          <w:kern w:val="0"/>
          <w:sz w:val="24"/>
          <w:szCs w:val="24"/>
          <w:lang w:eastAsia="it-IT"/>
          <w14:ligatures w14:val="none"/>
        </w:rPr>
        <w:t>R.Dulbecco</w:t>
      </w:r>
      <w:proofErr w:type="spellEnd"/>
      <w:r w:rsidRPr="001E714C">
        <w:rPr>
          <w:rFonts w:ascii="Arial" w:eastAsia="Times New Roman" w:hAnsi="Arial" w:cs="Arial"/>
          <w:color w:val="222222"/>
          <w:kern w:val="0"/>
          <w:sz w:val="24"/>
          <w:szCs w:val="24"/>
          <w:lang w:eastAsia="it-IT"/>
          <w14:ligatures w14:val="none"/>
        </w:rPr>
        <w:t>” – Presidio “Pugliese” Catanzaro</w:t>
      </w:r>
    </w:p>
    <w:p w14:paraId="05D4ABD4" w14:textId="3F4F28BB" w:rsidR="001E714C" w:rsidRPr="001E714C" w:rsidRDefault="001E714C" w:rsidP="007A3DB3">
      <w:pPr>
        <w:numPr>
          <w:ilvl w:val="0"/>
          <w:numId w:val="14"/>
        </w:numPr>
        <w:shd w:val="clear" w:color="auto" w:fill="FFFFFF"/>
        <w:spacing w:after="0" w:line="240" w:lineRule="auto"/>
        <w:contextualSpacing/>
        <w:jc w:val="both"/>
        <w:rPr>
          <w:rFonts w:ascii="Arial" w:eastAsia="Times New Roman" w:hAnsi="Arial" w:cs="Arial"/>
          <w:i/>
          <w:iCs/>
          <w:color w:val="00000A"/>
          <w:kern w:val="0"/>
          <w:sz w:val="24"/>
          <w:szCs w:val="24"/>
          <w:lang w:eastAsia="it-IT"/>
          <w14:ligatures w14:val="none"/>
        </w:rPr>
      </w:pPr>
      <w:r w:rsidRPr="001E714C">
        <w:rPr>
          <w:rFonts w:ascii="Arial" w:eastAsia="Times New Roman" w:hAnsi="Arial" w:cs="Arial"/>
          <w:b/>
          <w:bCs/>
          <w:color w:val="222222"/>
          <w:kern w:val="0"/>
          <w:sz w:val="24"/>
          <w:szCs w:val="24"/>
          <w:lang w:eastAsia="it-IT"/>
          <w14:ligatures w14:val="none"/>
        </w:rPr>
        <w:t>Indicazioni dei fondi su cui graveranno i costi del contratto: </w:t>
      </w:r>
      <w:r w:rsidR="00BB0CFA">
        <w:rPr>
          <w:rFonts w:ascii="Arial" w:eastAsia="Times New Roman" w:hAnsi="Arial" w:cs="Arial"/>
          <w:i/>
          <w:iCs/>
          <w:color w:val="00000A"/>
          <w:kern w:val="0"/>
          <w:sz w:val="24"/>
          <w:szCs w:val="24"/>
          <w:lang w:eastAsia="it-IT"/>
          <w14:ligatures w14:val="none"/>
        </w:rPr>
        <w:t>DM 36/2025 (contingente ordinario 2024</w:t>
      </w:r>
      <w:r w:rsidRPr="001E714C">
        <w:rPr>
          <w:rFonts w:ascii="Arial" w:eastAsia="Times New Roman" w:hAnsi="Arial" w:cs="Arial"/>
          <w:i/>
          <w:iCs/>
          <w:color w:val="00000A"/>
          <w:kern w:val="0"/>
          <w:sz w:val="24"/>
          <w:szCs w:val="24"/>
          <w:lang w:eastAsia="it-IT"/>
          <w14:ligatures w14:val="none"/>
        </w:rPr>
        <w:t>);</w:t>
      </w:r>
      <w:r w:rsidRPr="001E714C">
        <w:rPr>
          <w:rFonts w:ascii="Arial" w:eastAsia="Times New Roman" w:hAnsi="Arial" w:cs="Arial"/>
          <w:bCs/>
          <w:i/>
          <w:iCs/>
          <w:color w:val="00000A"/>
          <w:kern w:val="0"/>
          <w:sz w:val="24"/>
          <w:szCs w:val="24"/>
          <w:lang w:eastAsia="it-IT"/>
          <w14:ligatures w14:val="none"/>
        </w:rPr>
        <w:t xml:space="preserve"> </w:t>
      </w:r>
    </w:p>
    <w:p w14:paraId="4AD09D30" w14:textId="77777777" w:rsidR="001E714C" w:rsidRPr="001E714C" w:rsidRDefault="001E714C" w:rsidP="007A3DB3">
      <w:pPr>
        <w:numPr>
          <w:ilvl w:val="0"/>
          <w:numId w:val="14"/>
        </w:numPr>
        <w:shd w:val="clear" w:color="auto" w:fill="FFFFFF"/>
        <w:spacing w:after="0" w:line="240" w:lineRule="auto"/>
        <w:contextualSpacing/>
        <w:jc w:val="both"/>
        <w:rPr>
          <w:rFonts w:ascii="Arial" w:eastAsia="Times New Roman" w:hAnsi="Arial" w:cs="Arial"/>
          <w:i/>
          <w:iCs/>
          <w:color w:val="222222"/>
          <w:kern w:val="0"/>
          <w:sz w:val="24"/>
          <w:szCs w:val="24"/>
          <w:lang w:eastAsia="it-IT"/>
          <w14:ligatures w14:val="none"/>
        </w:rPr>
      </w:pPr>
      <w:r w:rsidRPr="001E714C">
        <w:rPr>
          <w:rFonts w:ascii="Arial" w:eastAsia="Times New Roman" w:hAnsi="Arial" w:cs="Arial"/>
          <w:b/>
          <w:bCs/>
          <w:color w:val="222222"/>
          <w:kern w:val="0"/>
          <w:sz w:val="24"/>
          <w:szCs w:val="24"/>
          <w:lang w:eastAsia="it-IT"/>
          <w14:ligatures w14:val="none"/>
        </w:rPr>
        <w:t xml:space="preserve">Indicazione della lingua straniera: </w:t>
      </w:r>
      <w:r w:rsidRPr="001E714C">
        <w:rPr>
          <w:rFonts w:ascii="Arial" w:eastAsia="Times New Roman" w:hAnsi="Arial" w:cs="Arial"/>
          <w:color w:val="222222"/>
          <w:kern w:val="0"/>
          <w:sz w:val="24"/>
          <w:szCs w:val="24"/>
          <w:lang w:eastAsia="it-IT"/>
          <w14:ligatures w14:val="none"/>
        </w:rPr>
        <w:t>lingua inglese</w:t>
      </w:r>
    </w:p>
    <w:p w14:paraId="402B049E" w14:textId="77777777" w:rsidR="001E714C" w:rsidRPr="001E714C" w:rsidRDefault="001E714C"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p>
    <w:p w14:paraId="3196B296" w14:textId="77777777" w:rsidR="001E714C" w:rsidRPr="007A3DB3" w:rsidRDefault="001E714C" w:rsidP="007A3DB3">
      <w:pPr>
        <w:jc w:val="both"/>
        <w:rPr>
          <w:rFonts w:ascii="Arial" w:hAnsi="Arial" w:cs="Arial"/>
          <w:b/>
          <w:i/>
          <w:sz w:val="24"/>
          <w:szCs w:val="24"/>
        </w:rPr>
      </w:pPr>
      <w:bookmarkStart w:id="10" w:name="_Hlk198220896"/>
      <w:r w:rsidRPr="007A3DB3">
        <w:rPr>
          <w:rFonts w:ascii="Arial" w:hAnsi="Arial" w:cs="Arial"/>
          <w:b/>
          <w:i/>
          <w:sz w:val="24"/>
          <w:szCs w:val="24"/>
        </w:rPr>
        <w:t>La Giunta approva all’unanimità.</w:t>
      </w:r>
    </w:p>
    <w:bookmarkEnd w:id="10"/>
    <w:p w14:paraId="57233333" w14:textId="7B7F004D" w:rsidR="001E714C" w:rsidRDefault="00911012" w:rsidP="007A3DB3">
      <w:pPr>
        <w:spacing w:after="0" w:line="240" w:lineRule="auto"/>
        <w:ind w:firstLine="708"/>
        <w:jc w:val="both"/>
        <w:rPr>
          <w:rFonts w:ascii="Arial" w:eastAsia="Times New Roman" w:hAnsi="Arial" w:cs="Arial"/>
          <w:spacing w:val="2"/>
          <w:kern w:val="0"/>
          <w:sz w:val="24"/>
          <w:szCs w:val="24"/>
          <w:lang w:eastAsia="it-IT"/>
          <w14:ligatures w14:val="none"/>
        </w:rPr>
      </w:pPr>
      <w:proofErr w:type="spellStart"/>
      <w:r w:rsidRPr="00911012">
        <w:rPr>
          <w:rFonts w:ascii="Arial" w:eastAsia="Times New Roman" w:hAnsi="Arial" w:cs="Arial"/>
          <w:b/>
          <w:kern w:val="0"/>
          <w:sz w:val="24"/>
          <w:szCs w:val="24"/>
          <w:lang w:eastAsia="it-IT"/>
          <w14:ligatures w14:val="none"/>
        </w:rPr>
        <w:t>c.</w:t>
      </w:r>
      <w:r w:rsidR="001E714C" w:rsidRPr="001E714C">
        <w:rPr>
          <w:rFonts w:ascii="Arial" w:eastAsia="Times New Roman" w:hAnsi="Arial" w:cs="Arial"/>
          <w:kern w:val="0"/>
          <w:sz w:val="24"/>
          <w:szCs w:val="24"/>
          <w:lang w:eastAsia="it-IT"/>
          <w14:ligatures w14:val="none"/>
        </w:rPr>
        <w:t>Il</w:t>
      </w:r>
      <w:proofErr w:type="spellEnd"/>
      <w:r w:rsidR="001E714C" w:rsidRPr="001E714C">
        <w:rPr>
          <w:rFonts w:ascii="Arial" w:eastAsia="Times New Roman" w:hAnsi="Arial" w:cs="Arial"/>
          <w:kern w:val="0"/>
          <w:sz w:val="24"/>
          <w:szCs w:val="24"/>
          <w:lang w:eastAsia="it-IT"/>
          <w14:ligatures w14:val="none"/>
        </w:rPr>
        <w:t xml:space="preserve"> Direttore informa </w:t>
      </w:r>
      <w:r w:rsidR="000C19D7" w:rsidRPr="007A3DB3">
        <w:rPr>
          <w:rFonts w:ascii="Arial" w:eastAsia="Times New Roman" w:hAnsi="Arial" w:cs="Arial"/>
          <w:kern w:val="0"/>
          <w:sz w:val="24"/>
          <w:szCs w:val="24"/>
          <w:lang w:eastAsia="it-IT"/>
          <w14:ligatures w14:val="none"/>
        </w:rPr>
        <w:t>la Giunta</w:t>
      </w:r>
      <w:r w:rsidR="001E714C" w:rsidRPr="001E714C">
        <w:rPr>
          <w:rFonts w:ascii="Arial" w:eastAsia="Times New Roman" w:hAnsi="Arial" w:cs="Arial"/>
          <w:kern w:val="0"/>
          <w:sz w:val="24"/>
          <w:szCs w:val="24"/>
          <w:lang w:eastAsia="it-IT"/>
          <w14:ligatures w14:val="none"/>
        </w:rPr>
        <w:t xml:space="preserve"> che, con nota n.101 del 10.4.2025 il Direttore Generale ha comunicato che </w:t>
      </w:r>
      <w:r w:rsidR="001E714C" w:rsidRPr="001E714C">
        <w:rPr>
          <w:rFonts w:ascii="Arial" w:eastAsia="Times New Roman" w:hAnsi="Arial" w:cs="Arial"/>
          <w:w w:val="105"/>
          <w:kern w:val="0"/>
          <w:sz w:val="24"/>
          <w:szCs w:val="24"/>
          <w:lang w:eastAsia="it-IT"/>
          <w14:ligatures w14:val="none"/>
        </w:rPr>
        <w:t xml:space="preserve">il Consiglio di Amministrazione, per quanto di rispettiva competenza, nella seduta del 9.4.2025, ha deliberato su proposta del Rettore, tra l’altro, l’assegnazione a questo Dipartimento di </w:t>
      </w:r>
      <w:proofErr w:type="gramStart"/>
      <w:r w:rsidR="001E714C" w:rsidRPr="001E714C">
        <w:rPr>
          <w:rFonts w:ascii="Arial" w:eastAsia="Times New Roman" w:hAnsi="Arial" w:cs="Arial"/>
          <w:w w:val="105"/>
          <w:kern w:val="0"/>
          <w:sz w:val="24"/>
          <w:szCs w:val="24"/>
          <w:lang w:eastAsia="it-IT"/>
          <w14:ligatures w14:val="none"/>
        </w:rPr>
        <w:t>1</w:t>
      </w:r>
      <w:r w:rsidR="001E714C" w:rsidRPr="001E714C">
        <w:rPr>
          <w:rFonts w:ascii="Arial" w:eastAsia="Times New Roman" w:hAnsi="Arial" w:cs="Arial"/>
          <w:color w:val="00000A"/>
          <w:kern w:val="0"/>
          <w:sz w:val="24"/>
          <w:szCs w:val="24"/>
          <w:lang w:eastAsia="it-IT"/>
          <w14:ligatures w14:val="none"/>
        </w:rPr>
        <w:t xml:space="preserve">  RTT</w:t>
      </w:r>
      <w:proofErr w:type="gramEnd"/>
      <w:r w:rsidR="001E714C" w:rsidRPr="001E714C">
        <w:rPr>
          <w:rFonts w:ascii="Arial" w:eastAsia="Times New Roman" w:hAnsi="Arial" w:cs="Arial"/>
          <w:color w:val="00000A"/>
          <w:kern w:val="0"/>
          <w:sz w:val="24"/>
          <w:szCs w:val="24"/>
          <w:lang w:eastAsia="it-IT"/>
          <w14:ligatures w14:val="none"/>
        </w:rPr>
        <w:t xml:space="preserve">  ai  sensi dell’art. 24, comma 3 della Legge 240/2010</w:t>
      </w:r>
      <w:r w:rsidR="001E714C" w:rsidRPr="001E714C">
        <w:rPr>
          <w:rFonts w:ascii="Arial" w:eastAsia="Times New Roman" w:hAnsi="Arial" w:cs="Arial"/>
          <w:spacing w:val="2"/>
          <w:kern w:val="0"/>
          <w:sz w:val="24"/>
          <w:szCs w:val="24"/>
          <w:lang w:eastAsia="it-IT"/>
          <w14:ligatures w14:val="none"/>
        </w:rPr>
        <w:t>.</w:t>
      </w:r>
    </w:p>
    <w:p w14:paraId="301ACDC4" w14:textId="77777777" w:rsidR="00911012" w:rsidRPr="00911012" w:rsidRDefault="00911012" w:rsidP="00911012">
      <w:pPr>
        <w:spacing w:after="0" w:line="240" w:lineRule="auto"/>
        <w:jc w:val="both"/>
        <w:rPr>
          <w:rFonts w:ascii="Arial" w:eastAsia="Times New Roman" w:hAnsi="Arial" w:cs="Arial"/>
          <w:b/>
          <w:bCs/>
          <w:w w:val="105"/>
          <w:kern w:val="0"/>
          <w:sz w:val="24"/>
          <w:szCs w:val="24"/>
          <w:lang w:eastAsia="it-IT"/>
          <w14:ligatures w14:val="none"/>
        </w:rPr>
      </w:pPr>
      <w:r w:rsidRPr="00911012">
        <w:rPr>
          <w:rFonts w:ascii="Arial" w:eastAsia="Times New Roman" w:hAnsi="Arial" w:cs="Arial"/>
          <w:color w:val="00000A"/>
          <w:kern w:val="0"/>
          <w:sz w:val="24"/>
          <w:szCs w:val="20"/>
          <w:lang w:eastAsia="it-IT"/>
          <w14:ligatures w14:val="none"/>
        </w:rPr>
        <w:t>Il Direttore, pertanto, intende sottoporre al Consiglio la proposta di chiamata nel Gruppo S</w:t>
      </w:r>
      <w:r w:rsidRPr="00911012">
        <w:rPr>
          <w:rFonts w:ascii="Arial" w:eastAsia="Times New Roman" w:hAnsi="Arial" w:cs="Arial"/>
          <w:w w:val="105"/>
          <w:kern w:val="0"/>
          <w:sz w:val="24"/>
          <w:szCs w:val="24"/>
          <w:lang w:eastAsia="it-IT"/>
          <w14:ligatures w14:val="none"/>
        </w:rPr>
        <w:t>cientifico Disciplinare 06/MEDS-26 (</w:t>
      </w:r>
      <w:r w:rsidRPr="00911012">
        <w:rPr>
          <w:rFonts w:ascii="Arial" w:eastAsia="Times New Roman" w:hAnsi="Arial" w:cs="Arial"/>
          <w:b/>
          <w:bCs/>
          <w:w w:val="105"/>
          <w:kern w:val="0"/>
          <w:sz w:val="24"/>
          <w:szCs w:val="24"/>
          <w:lang w:eastAsia="it-IT"/>
          <w14:ligatures w14:val="none"/>
        </w:rPr>
        <w:t>Scienze tecniche di medicina di laboratorio, scienze delle professioni sanitarie tecniche diagnostiche, assistenziali e della prevenzione, scienze delle professioni sanitarie della riabilitazione, scienze tecniche mediche e chirurgiche avanzate</w:t>
      </w:r>
      <w:r w:rsidRPr="00911012">
        <w:rPr>
          <w:rFonts w:ascii="Arial" w:eastAsia="Times New Roman" w:hAnsi="Arial" w:cs="Arial"/>
          <w:w w:val="105"/>
          <w:kern w:val="0"/>
          <w:sz w:val="24"/>
          <w:szCs w:val="24"/>
          <w:lang w:eastAsia="it-IT"/>
          <w14:ligatures w14:val="none"/>
        </w:rPr>
        <w:t>) SSD MEDS-26/D (</w:t>
      </w:r>
      <w:r w:rsidRPr="00911012">
        <w:rPr>
          <w:rFonts w:ascii="Arial" w:eastAsia="Times New Roman" w:hAnsi="Arial" w:cs="Arial"/>
          <w:b/>
          <w:bCs/>
          <w:w w:val="105"/>
          <w:kern w:val="0"/>
          <w:sz w:val="24"/>
          <w:szCs w:val="24"/>
          <w:lang w:eastAsia="it-IT"/>
          <w14:ligatures w14:val="none"/>
        </w:rPr>
        <w:t>Scienze tecniche mediche e chirurgiche avanzate</w:t>
      </w:r>
      <w:r w:rsidRPr="00911012">
        <w:rPr>
          <w:rFonts w:ascii="Arial" w:eastAsia="Times New Roman" w:hAnsi="Arial" w:cs="Arial"/>
          <w:w w:val="105"/>
          <w:kern w:val="0"/>
          <w:sz w:val="24"/>
          <w:szCs w:val="24"/>
          <w:lang w:eastAsia="it-IT"/>
          <w14:ligatures w14:val="none"/>
        </w:rPr>
        <w:t>) di un posto di Ricercatore a tempo</w:t>
      </w:r>
      <w:r w:rsidRPr="00911012">
        <w:rPr>
          <w:rFonts w:ascii="Arial" w:eastAsia="Times New Roman" w:hAnsi="Arial" w:cs="Arial"/>
          <w:color w:val="0F0F0F"/>
          <w:kern w:val="0"/>
          <w:sz w:val="24"/>
          <w:szCs w:val="20"/>
          <w:lang w:eastAsia="it-IT"/>
          <w14:ligatures w14:val="none"/>
        </w:rPr>
        <w:t xml:space="preserve"> determinato RTT </w:t>
      </w:r>
      <w:r w:rsidRPr="00911012">
        <w:rPr>
          <w:rFonts w:ascii="Arial" w:eastAsia="Times New Roman" w:hAnsi="Arial" w:cs="Arial"/>
          <w:color w:val="151515"/>
          <w:kern w:val="0"/>
          <w:sz w:val="24"/>
          <w:szCs w:val="20"/>
          <w:lang w:eastAsia="it-IT"/>
          <w14:ligatures w14:val="none"/>
        </w:rPr>
        <w:t xml:space="preserve">di </w:t>
      </w:r>
      <w:r w:rsidRPr="00911012">
        <w:rPr>
          <w:rFonts w:ascii="Arial" w:eastAsia="Times New Roman" w:hAnsi="Arial" w:cs="Arial"/>
          <w:color w:val="0C0C0C"/>
          <w:kern w:val="0"/>
          <w:sz w:val="24"/>
          <w:szCs w:val="20"/>
          <w:lang w:eastAsia="it-IT"/>
          <w14:ligatures w14:val="none"/>
        </w:rPr>
        <w:t xml:space="preserve">cui </w:t>
      </w:r>
      <w:r w:rsidRPr="00911012">
        <w:rPr>
          <w:rFonts w:ascii="Arial" w:eastAsia="Times New Roman" w:hAnsi="Arial" w:cs="Arial"/>
          <w:color w:val="00000A"/>
          <w:kern w:val="0"/>
          <w:sz w:val="24"/>
          <w:szCs w:val="20"/>
          <w:lang w:eastAsia="it-IT"/>
          <w14:ligatures w14:val="none"/>
        </w:rPr>
        <w:t xml:space="preserve">all’art. 24, </w:t>
      </w:r>
      <w:r w:rsidRPr="00911012">
        <w:rPr>
          <w:rFonts w:ascii="Arial" w:eastAsia="Times New Roman" w:hAnsi="Arial" w:cs="Arial"/>
          <w:color w:val="0F0F0F"/>
          <w:kern w:val="0"/>
          <w:sz w:val="24"/>
          <w:szCs w:val="20"/>
          <w:lang w:eastAsia="it-IT"/>
          <w14:ligatures w14:val="none"/>
        </w:rPr>
        <w:t>comma 1</w:t>
      </w:r>
      <w:r w:rsidRPr="00911012">
        <w:rPr>
          <w:rFonts w:ascii="Arial" w:eastAsia="Times New Roman" w:hAnsi="Arial" w:cs="Arial"/>
          <w:color w:val="00000A"/>
          <w:kern w:val="0"/>
          <w:sz w:val="24"/>
          <w:szCs w:val="20"/>
          <w:lang w:eastAsia="it-IT"/>
          <w14:ligatures w14:val="none"/>
        </w:rPr>
        <w:t xml:space="preserve">, della Legge </w:t>
      </w:r>
      <w:r w:rsidRPr="00911012">
        <w:rPr>
          <w:rFonts w:ascii="Arial" w:eastAsia="Times New Roman" w:hAnsi="Arial" w:cs="Arial"/>
          <w:color w:val="0F0F0F"/>
          <w:kern w:val="0"/>
          <w:sz w:val="24"/>
          <w:szCs w:val="20"/>
          <w:lang w:eastAsia="it-IT"/>
          <w14:ligatures w14:val="none"/>
        </w:rPr>
        <w:t xml:space="preserve">240/2010, </w:t>
      </w:r>
      <w:r w:rsidRPr="00911012">
        <w:rPr>
          <w:rFonts w:ascii="Arial" w:eastAsia="Times New Roman" w:hAnsi="Arial" w:cs="Arial"/>
          <w:color w:val="00000A"/>
          <w:kern w:val="0"/>
          <w:sz w:val="24"/>
          <w:szCs w:val="20"/>
          <w:lang w:eastAsia="it-IT"/>
          <w14:ligatures w14:val="none"/>
        </w:rPr>
        <w:t xml:space="preserve">considerate anche le necessità dei Corsi di Laurea Magistrale e a Ciclo unico, i Corsi di Laurea Triennale e Magistrale afferenti alla Scuola di Medicina e Chirurgia, Scuole Specializzazione, Corsi di Dottorato di ricerca e i Master attivati presso l’Università degli Studi Magna </w:t>
      </w:r>
      <w:proofErr w:type="spellStart"/>
      <w:r w:rsidRPr="00911012">
        <w:rPr>
          <w:rFonts w:ascii="Arial" w:eastAsia="Times New Roman" w:hAnsi="Arial" w:cs="Arial"/>
          <w:color w:val="00000A"/>
          <w:kern w:val="0"/>
          <w:sz w:val="24"/>
          <w:szCs w:val="20"/>
          <w:lang w:eastAsia="it-IT"/>
          <w14:ligatures w14:val="none"/>
        </w:rPr>
        <w:t>Graecia</w:t>
      </w:r>
      <w:proofErr w:type="spellEnd"/>
      <w:r w:rsidRPr="00911012">
        <w:rPr>
          <w:rFonts w:ascii="Arial" w:eastAsia="Times New Roman" w:hAnsi="Arial" w:cs="Arial"/>
          <w:color w:val="00000A"/>
          <w:kern w:val="0"/>
          <w:sz w:val="24"/>
          <w:szCs w:val="20"/>
          <w:lang w:eastAsia="it-IT"/>
          <w14:ligatures w14:val="none"/>
        </w:rPr>
        <w:t xml:space="preserve"> di Catanzaro, che ricadono nell’ambito di interesse del settore, nonché delle esigenze assistenziali della UOC di Genetica Medica dell’AOU R Dulbecco.</w:t>
      </w:r>
      <w:r w:rsidRPr="00911012">
        <w:rPr>
          <w:rFonts w:ascii="Arial" w:eastAsia="Calibri" w:hAnsi="Arial" w:cs="Arial"/>
          <w:kern w:val="0"/>
          <w:sz w:val="24"/>
          <w:szCs w:val="24"/>
          <w14:ligatures w14:val="none"/>
        </w:rPr>
        <w:t xml:space="preserve"> </w:t>
      </w:r>
    </w:p>
    <w:p w14:paraId="0F549CD7" w14:textId="77777777" w:rsidR="00911012" w:rsidRPr="00911012" w:rsidRDefault="00911012" w:rsidP="00911012">
      <w:pPr>
        <w:spacing w:after="0" w:line="240" w:lineRule="auto"/>
        <w:jc w:val="both"/>
        <w:rPr>
          <w:rFonts w:ascii="Arial" w:eastAsia="Times New Roman" w:hAnsi="Arial" w:cs="Arial"/>
          <w:w w:val="105"/>
          <w:kern w:val="0"/>
          <w:sz w:val="24"/>
          <w:szCs w:val="24"/>
          <w:lang w:eastAsia="it-IT"/>
          <w14:ligatures w14:val="none"/>
        </w:rPr>
      </w:pPr>
      <w:r w:rsidRPr="00911012">
        <w:rPr>
          <w:rFonts w:ascii="Arial" w:eastAsia="Calibri" w:hAnsi="Arial" w:cs="Arial"/>
          <w:kern w:val="0"/>
          <w:sz w:val="24"/>
          <w:szCs w:val="24"/>
          <w14:ligatures w14:val="none"/>
        </w:rPr>
        <w:t>Tale proposta è stata approvata nella seduta della Giunta di Dipartimento del Medicina Sperimentale e Clinica del 29.5.2025</w:t>
      </w:r>
    </w:p>
    <w:p w14:paraId="0C246775" w14:textId="427DAA47" w:rsidR="00911012" w:rsidRPr="00911012" w:rsidRDefault="00911012" w:rsidP="00911012">
      <w:pPr>
        <w:spacing w:after="0" w:line="240" w:lineRule="auto"/>
        <w:jc w:val="both"/>
        <w:rPr>
          <w:rFonts w:ascii="Arial" w:eastAsia="Times New Roman" w:hAnsi="Arial" w:cs="Arial"/>
          <w:i/>
          <w:color w:val="00000A"/>
          <w:kern w:val="0"/>
          <w:sz w:val="24"/>
          <w:szCs w:val="20"/>
          <w:lang w:eastAsia="it-IT"/>
          <w14:ligatures w14:val="none"/>
        </w:rPr>
      </w:pPr>
      <w:r w:rsidRPr="00911012">
        <w:rPr>
          <w:rFonts w:ascii="Arial" w:eastAsia="Times New Roman" w:hAnsi="Arial" w:cs="Arial"/>
          <w:color w:val="00000A"/>
          <w:kern w:val="0"/>
          <w:sz w:val="24"/>
          <w:szCs w:val="20"/>
          <w:lang w:eastAsia="it-IT"/>
          <w14:ligatures w14:val="none"/>
        </w:rPr>
        <w:t xml:space="preserve">In accordo alle modalità previste dall’art. 4 del </w:t>
      </w:r>
      <w:r w:rsidRPr="00911012">
        <w:rPr>
          <w:rFonts w:ascii="Arial" w:eastAsia="Times New Roman" w:hAnsi="Arial" w:cs="Arial"/>
          <w:i/>
          <w:color w:val="00000A"/>
          <w:kern w:val="0"/>
          <w:sz w:val="24"/>
          <w:szCs w:val="20"/>
          <w:lang w:eastAsia="it-IT"/>
          <w14:ligatures w14:val="none"/>
        </w:rPr>
        <w:t xml:space="preserve">“Regolamento per la disciplina dei ricercatori a tempo determinato in </w:t>
      </w:r>
      <w:proofErr w:type="spellStart"/>
      <w:r w:rsidRPr="00911012">
        <w:rPr>
          <w:rFonts w:ascii="Arial" w:eastAsia="Times New Roman" w:hAnsi="Arial" w:cs="Arial"/>
          <w:i/>
          <w:color w:val="00000A"/>
          <w:kern w:val="0"/>
          <w:sz w:val="24"/>
          <w:szCs w:val="20"/>
          <w:lang w:eastAsia="it-IT"/>
          <w14:ligatures w14:val="none"/>
        </w:rPr>
        <w:t>Tenure</w:t>
      </w:r>
      <w:proofErr w:type="spellEnd"/>
      <w:r w:rsidRPr="00911012">
        <w:rPr>
          <w:rFonts w:ascii="Arial" w:eastAsia="Times New Roman" w:hAnsi="Arial" w:cs="Arial"/>
          <w:i/>
          <w:color w:val="00000A"/>
          <w:kern w:val="0"/>
          <w:sz w:val="24"/>
          <w:szCs w:val="20"/>
          <w:lang w:eastAsia="it-IT"/>
          <w14:ligatures w14:val="none"/>
        </w:rPr>
        <w:t xml:space="preserve"> </w:t>
      </w:r>
      <w:proofErr w:type="spellStart"/>
      <w:r w:rsidRPr="00911012">
        <w:rPr>
          <w:rFonts w:ascii="Arial" w:eastAsia="Times New Roman" w:hAnsi="Arial" w:cs="Arial"/>
          <w:i/>
          <w:color w:val="00000A"/>
          <w:kern w:val="0"/>
          <w:sz w:val="24"/>
          <w:szCs w:val="20"/>
          <w:lang w:eastAsia="it-IT"/>
          <w14:ligatures w14:val="none"/>
        </w:rPr>
        <w:t>Track</w:t>
      </w:r>
      <w:proofErr w:type="spellEnd"/>
      <w:r w:rsidRPr="00911012">
        <w:rPr>
          <w:rFonts w:ascii="Arial" w:eastAsia="Times New Roman" w:hAnsi="Arial" w:cs="Arial"/>
          <w:i/>
          <w:color w:val="00000A"/>
          <w:kern w:val="0"/>
          <w:sz w:val="24"/>
          <w:szCs w:val="20"/>
          <w:lang w:eastAsia="it-IT"/>
          <w14:ligatures w14:val="none"/>
        </w:rPr>
        <w:t xml:space="preserve"> (RTT) ai sensi dell’art. 24 della l. 240/2010 così come modificato dalla l. 79/2022” </w:t>
      </w:r>
      <w:r w:rsidRPr="00911012">
        <w:rPr>
          <w:rFonts w:ascii="Arial" w:eastAsia="Times New Roman" w:hAnsi="Arial" w:cs="Arial"/>
          <w:color w:val="00000A"/>
          <w:kern w:val="0"/>
          <w:sz w:val="24"/>
          <w:szCs w:val="20"/>
          <w:lang w:eastAsia="it-IT"/>
          <w14:ligatures w14:val="none"/>
        </w:rPr>
        <w:t>di questo Ateneo</w:t>
      </w:r>
      <w:r w:rsidRPr="00911012">
        <w:rPr>
          <w:rFonts w:ascii="Arial" w:eastAsia="Times New Roman" w:hAnsi="Arial" w:cs="Arial"/>
          <w:i/>
          <w:color w:val="00000A"/>
          <w:kern w:val="0"/>
          <w:sz w:val="24"/>
          <w:szCs w:val="20"/>
          <w:lang w:eastAsia="it-IT"/>
          <w14:ligatures w14:val="none"/>
        </w:rPr>
        <w:t xml:space="preserve"> </w:t>
      </w:r>
      <w:r w:rsidRPr="00911012">
        <w:rPr>
          <w:rFonts w:ascii="Arial" w:eastAsia="Times New Roman" w:hAnsi="Arial" w:cs="Arial"/>
          <w:color w:val="00000A"/>
          <w:kern w:val="0"/>
          <w:sz w:val="24"/>
          <w:szCs w:val="20"/>
          <w:lang w:eastAsia="it-IT"/>
          <w14:ligatures w14:val="none"/>
        </w:rPr>
        <w:t>la delibera del Dipartimento deve contenere</w:t>
      </w:r>
      <w:r w:rsidRPr="00911012">
        <w:rPr>
          <w:rFonts w:ascii="Arial" w:eastAsia="Times New Roman" w:hAnsi="Arial" w:cs="Arial"/>
          <w:i/>
          <w:color w:val="00000A"/>
          <w:kern w:val="0"/>
          <w:sz w:val="24"/>
          <w:szCs w:val="20"/>
          <w:lang w:eastAsia="it-IT"/>
          <w14:ligatures w14:val="none"/>
        </w:rPr>
        <w:t>:</w:t>
      </w:r>
    </w:p>
    <w:p w14:paraId="6BA1A46E" w14:textId="77777777" w:rsidR="00911012" w:rsidRPr="00911012" w:rsidRDefault="00911012" w:rsidP="00911012">
      <w:pPr>
        <w:numPr>
          <w:ilvl w:val="0"/>
          <w:numId w:val="13"/>
        </w:numPr>
        <w:spacing w:after="0" w:line="240" w:lineRule="auto"/>
        <w:ind w:left="1352"/>
        <w:jc w:val="both"/>
        <w:rPr>
          <w:rFonts w:ascii="Arial" w:eastAsia="Times New Roman" w:hAnsi="Arial" w:cs="Arial"/>
          <w:b/>
          <w:color w:val="00000A"/>
          <w:kern w:val="0"/>
          <w:sz w:val="24"/>
          <w:szCs w:val="20"/>
          <w:lang w:eastAsia="it-IT"/>
          <w14:ligatures w14:val="none"/>
        </w:rPr>
      </w:pPr>
      <w:r w:rsidRPr="00911012">
        <w:rPr>
          <w:rFonts w:ascii="Arial" w:eastAsia="Times New Roman" w:hAnsi="Arial" w:cs="Arial"/>
          <w:b/>
          <w:color w:val="00000A"/>
          <w:kern w:val="0"/>
          <w:sz w:val="24"/>
          <w:szCs w:val="20"/>
          <w:lang w:eastAsia="it-IT"/>
          <w14:ligatures w14:val="none"/>
        </w:rPr>
        <w:t xml:space="preserve">Tipologia di contratto: </w:t>
      </w:r>
      <w:r w:rsidRPr="00911012">
        <w:rPr>
          <w:rFonts w:ascii="Arial" w:eastAsia="Times New Roman" w:hAnsi="Arial" w:cs="Arial"/>
          <w:bCs/>
          <w:i/>
          <w:iCs/>
          <w:color w:val="00000A"/>
          <w:kern w:val="0"/>
          <w:sz w:val="24"/>
          <w:szCs w:val="20"/>
          <w:lang w:eastAsia="it-IT"/>
          <w14:ligatures w14:val="none"/>
        </w:rPr>
        <w:t>Ricercatore a tempo determinato RTT, ai sensi dell’articolo 24, comma 1, della Legge n. 240/2010, come modificato dalla Legge n. 79/2022</w:t>
      </w:r>
      <w:r w:rsidRPr="00911012">
        <w:rPr>
          <w:rFonts w:ascii="Arial" w:eastAsia="Times New Roman" w:hAnsi="Arial" w:cs="Arial"/>
          <w:b/>
          <w:color w:val="00000A"/>
          <w:kern w:val="0"/>
          <w:sz w:val="24"/>
          <w:szCs w:val="20"/>
          <w:lang w:eastAsia="it-IT"/>
          <w14:ligatures w14:val="none"/>
        </w:rPr>
        <w:t>.</w:t>
      </w:r>
    </w:p>
    <w:p w14:paraId="332E0141" w14:textId="77777777" w:rsidR="00911012" w:rsidRPr="00911012" w:rsidRDefault="00911012" w:rsidP="00911012">
      <w:pPr>
        <w:spacing w:after="0" w:line="240" w:lineRule="auto"/>
        <w:ind w:left="1352"/>
        <w:jc w:val="both"/>
        <w:rPr>
          <w:rFonts w:ascii="Arial" w:eastAsia="Times New Roman" w:hAnsi="Arial" w:cs="Arial"/>
          <w:b/>
          <w:color w:val="00000A"/>
          <w:kern w:val="0"/>
          <w:sz w:val="24"/>
          <w:szCs w:val="20"/>
          <w:lang w:eastAsia="it-IT"/>
          <w14:ligatures w14:val="none"/>
        </w:rPr>
      </w:pPr>
    </w:p>
    <w:p w14:paraId="06F2E6AB" w14:textId="77777777" w:rsidR="00911012" w:rsidRPr="00911012" w:rsidRDefault="00911012" w:rsidP="00911012">
      <w:pPr>
        <w:numPr>
          <w:ilvl w:val="0"/>
          <w:numId w:val="13"/>
        </w:numPr>
        <w:spacing w:after="0" w:line="240" w:lineRule="auto"/>
        <w:ind w:left="1352"/>
        <w:jc w:val="both"/>
        <w:rPr>
          <w:rFonts w:ascii="Arial" w:eastAsia="Times New Roman" w:hAnsi="Arial" w:cs="Arial"/>
          <w:b/>
          <w:color w:val="00000A"/>
          <w:kern w:val="0"/>
          <w:sz w:val="24"/>
          <w:szCs w:val="20"/>
          <w:lang w:eastAsia="it-IT"/>
          <w14:ligatures w14:val="none"/>
        </w:rPr>
      </w:pPr>
      <w:r w:rsidRPr="00911012">
        <w:rPr>
          <w:rFonts w:ascii="Arial" w:eastAsia="Times New Roman" w:hAnsi="Arial" w:cs="Arial"/>
          <w:b/>
          <w:bCs/>
          <w:color w:val="00000A"/>
          <w:kern w:val="0"/>
          <w:sz w:val="24"/>
          <w:szCs w:val="20"/>
          <w:lang w:eastAsia="it-IT"/>
          <w14:ligatures w14:val="none"/>
        </w:rPr>
        <w:t>Regime di impiego tempo pieno/definito</w:t>
      </w:r>
      <w:r w:rsidRPr="00911012">
        <w:rPr>
          <w:rFonts w:ascii="Arial" w:eastAsia="Times New Roman" w:hAnsi="Arial" w:cs="Arial"/>
          <w:color w:val="00000A"/>
          <w:kern w:val="0"/>
          <w:sz w:val="24"/>
          <w:szCs w:val="20"/>
          <w:lang w:eastAsia="it-IT"/>
          <w14:ligatures w14:val="none"/>
        </w:rPr>
        <w:t xml:space="preserve">: </w:t>
      </w:r>
      <w:r w:rsidRPr="00911012">
        <w:rPr>
          <w:rFonts w:ascii="Arial" w:eastAsia="Times New Roman" w:hAnsi="Arial" w:cs="Arial"/>
          <w:i/>
          <w:iCs/>
          <w:color w:val="00000A"/>
          <w:kern w:val="0"/>
          <w:sz w:val="24"/>
          <w:szCs w:val="20"/>
          <w:lang w:eastAsia="it-IT"/>
          <w14:ligatures w14:val="none"/>
        </w:rPr>
        <w:t>Tempo Pieno;</w:t>
      </w:r>
    </w:p>
    <w:p w14:paraId="2F87EF9C" w14:textId="77777777" w:rsidR="00911012" w:rsidRPr="00911012" w:rsidRDefault="00911012" w:rsidP="00911012">
      <w:pPr>
        <w:spacing w:after="0" w:line="240" w:lineRule="auto"/>
        <w:jc w:val="both"/>
        <w:rPr>
          <w:rFonts w:ascii="Arial" w:eastAsia="Times New Roman" w:hAnsi="Arial" w:cs="Arial"/>
          <w:b/>
          <w:color w:val="00000A"/>
          <w:kern w:val="0"/>
          <w:sz w:val="24"/>
          <w:szCs w:val="20"/>
          <w:lang w:eastAsia="it-IT"/>
          <w14:ligatures w14:val="none"/>
        </w:rPr>
      </w:pPr>
    </w:p>
    <w:p w14:paraId="0D000413" w14:textId="77777777" w:rsidR="00911012" w:rsidRPr="00911012" w:rsidRDefault="00911012" w:rsidP="00911012">
      <w:pPr>
        <w:numPr>
          <w:ilvl w:val="0"/>
          <w:numId w:val="13"/>
        </w:numPr>
        <w:spacing w:after="0" w:line="240" w:lineRule="auto"/>
        <w:ind w:left="1352"/>
        <w:jc w:val="both"/>
        <w:rPr>
          <w:rFonts w:ascii="Arial" w:eastAsia="Times New Roman" w:hAnsi="Arial" w:cs="Arial"/>
          <w:color w:val="00000A"/>
          <w:kern w:val="0"/>
          <w:sz w:val="24"/>
          <w:szCs w:val="20"/>
          <w:lang w:eastAsia="it-IT"/>
          <w14:ligatures w14:val="none"/>
        </w:rPr>
      </w:pPr>
      <w:r w:rsidRPr="00911012">
        <w:rPr>
          <w:rFonts w:ascii="Arial" w:eastAsia="Times New Roman" w:hAnsi="Arial" w:cs="Arial"/>
          <w:b/>
          <w:color w:val="00000A"/>
          <w:kern w:val="0"/>
          <w:sz w:val="24"/>
          <w:szCs w:val="20"/>
          <w:lang w:eastAsia="it-IT"/>
          <w14:ligatures w14:val="none"/>
        </w:rPr>
        <w:t>La sede di svolgimento delle attività</w:t>
      </w:r>
      <w:r w:rsidRPr="00911012">
        <w:rPr>
          <w:rFonts w:ascii="Arial" w:eastAsia="Times New Roman" w:hAnsi="Arial" w:cs="Arial"/>
          <w:color w:val="00000A"/>
          <w:kern w:val="0"/>
          <w:sz w:val="24"/>
          <w:szCs w:val="20"/>
          <w:lang w:eastAsia="it-IT"/>
          <w14:ligatures w14:val="none"/>
        </w:rPr>
        <w:t xml:space="preserve">: </w:t>
      </w:r>
      <w:r w:rsidRPr="00911012">
        <w:rPr>
          <w:rFonts w:ascii="Arial" w:eastAsia="Times New Roman" w:hAnsi="Arial" w:cs="Arial"/>
          <w:i/>
          <w:iCs/>
          <w:color w:val="00000A"/>
          <w:kern w:val="0"/>
          <w:sz w:val="24"/>
          <w:szCs w:val="20"/>
          <w:lang w:eastAsia="it-IT"/>
          <w14:ligatures w14:val="none"/>
        </w:rPr>
        <w:t>Dipartimento di Medicina Sperimentale e Clinica – UMG, Catanzaro</w:t>
      </w:r>
      <w:r w:rsidRPr="00911012">
        <w:rPr>
          <w:rFonts w:ascii="Arial" w:eastAsia="Times New Roman" w:hAnsi="Arial" w:cs="Arial"/>
          <w:b/>
          <w:color w:val="00000A"/>
          <w:kern w:val="0"/>
          <w:sz w:val="24"/>
          <w:szCs w:val="20"/>
          <w:lang w:eastAsia="it-IT"/>
          <w14:ligatures w14:val="none"/>
        </w:rPr>
        <w:t xml:space="preserve">; </w:t>
      </w:r>
    </w:p>
    <w:p w14:paraId="54A8FC8E" w14:textId="77777777" w:rsidR="00911012" w:rsidRPr="00911012" w:rsidRDefault="00911012" w:rsidP="00911012">
      <w:pPr>
        <w:spacing w:after="0" w:line="240" w:lineRule="auto"/>
        <w:jc w:val="both"/>
        <w:rPr>
          <w:rFonts w:ascii="Arial" w:eastAsia="Times New Roman" w:hAnsi="Arial" w:cs="Arial"/>
          <w:color w:val="00000A"/>
          <w:kern w:val="0"/>
          <w:sz w:val="24"/>
          <w:szCs w:val="20"/>
          <w:lang w:eastAsia="it-IT"/>
          <w14:ligatures w14:val="none"/>
        </w:rPr>
      </w:pPr>
    </w:p>
    <w:p w14:paraId="71EDC181" w14:textId="77777777" w:rsidR="00911012" w:rsidRPr="00911012" w:rsidRDefault="00911012" w:rsidP="00911012">
      <w:pPr>
        <w:widowControl w:val="0"/>
        <w:numPr>
          <w:ilvl w:val="0"/>
          <w:numId w:val="13"/>
        </w:numPr>
        <w:spacing w:after="0" w:line="240" w:lineRule="auto"/>
        <w:ind w:left="1352"/>
        <w:jc w:val="both"/>
        <w:rPr>
          <w:rFonts w:ascii="Arial" w:eastAsia="Times New Roman" w:hAnsi="Arial" w:cs="Arial"/>
          <w:i/>
          <w:iCs/>
          <w:color w:val="000000"/>
          <w:kern w:val="0"/>
          <w:sz w:val="24"/>
          <w:szCs w:val="24"/>
          <w:lang w:eastAsia="it-IT"/>
          <w14:ligatures w14:val="none"/>
        </w:rPr>
      </w:pPr>
      <w:r w:rsidRPr="00911012">
        <w:rPr>
          <w:rFonts w:ascii="Arial" w:eastAsia="Times New Roman" w:hAnsi="Arial" w:cs="Arial"/>
          <w:b/>
          <w:color w:val="000000"/>
          <w:kern w:val="0"/>
          <w:sz w:val="24"/>
          <w:szCs w:val="24"/>
          <w:lang w:eastAsia="it-IT"/>
          <w14:ligatures w14:val="none"/>
        </w:rPr>
        <w:t>Gruppo scientifico-disciplinare</w:t>
      </w:r>
      <w:r w:rsidRPr="00911012">
        <w:rPr>
          <w:rFonts w:ascii="Arial" w:eastAsia="Times New Roman" w:hAnsi="Arial" w:cs="Arial"/>
          <w:b/>
          <w:i/>
          <w:iCs/>
          <w:color w:val="000000"/>
          <w:kern w:val="0"/>
          <w:sz w:val="24"/>
          <w:szCs w:val="24"/>
          <w:lang w:eastAsia="it-IT"/>
          <w14:ligatures w14:val="none"/>
        </w:rPr>
        <w:t>:</w:t>
      </w:r>
      <w:r w:rsidRPr="00911012">
        <w:rPr>
          <w:rFonts w:ascii="Arial" w:eastAsia="Times New Roman" w:hAnsi="Arial" w:cs="Arial"/>
          <w:bCs/>
          <w:i/>
          <w:iCs/>
          <w:color w:val="000000"/>
          <w:kern w:val="0"/>
          <w:sz w:val="24"/>
          <w:szCs w:val="24"/>
          <w:lang w:eastAsia="it-IT"/>
          <w14:ligatures w14:val="none"/>
        </w:rPr>
        <w:t xml:space="preserve"> 06/</w:t>
      </w:r>
      <w:r w:rsidRPr="00911012">
        <w:rPr>
          <w:rFonts w:ascii="Arial" w:eastAsia="Times New Roman" w:hAnsi="Arial" w:cs="Arial"/>
          <w:w w:val="105"/>
          <w:kern w:val="0"/>
          <w:sz w:val="24"/>
          <w:szCs w:val="24"/>
          <w:lang w:eastAsia="it-IT"/>
          <w14:ligatures w14:val="none"/>
        </w:rPr>
        <w:t>MEDS-26 (Scienze tecniche di medicina di laboratorio, scienze delle professioni sanitarie tecniche diagnostiche, assistenziali e della prevenzione, scienze delle professioni sanitarie della riabilitazione, scienze tecniche mediche e chirurgiche avanzate);</w:t>
      </w:r>
    </w:p>
    <w:p w14:paraId="49255D9C" w14:textId="77777777" w:rsidR="00911012" w:rsidRPr="00911012" w:rsidRDefault="00911012" w:rsidP="00911012">
      <w:pPr>
        <w:widowControl w:val="0"/>
        <w:spacing w:after="0" w:line="240" w:lineRule="auto"/>
        <w:jc w:val="both"/>
        <w:rPr>
          <w:rFonts w:ascii="Arial" w:eastAsia="Times New Roman" w:hAnsi="Arial" w:cs="Arial"/>
          <w:i/>
          <w:iCs/>
          <w:color w:val="000000"/>
          <w:kern w:val="0"/>
          <w:sz w:val="24"/>
          <w:szCs w:val="24"/>
          <w:lang w:eastAsia="it-IT"/>
          <w14:ligatures w14:val="none"/>
        </w:rPr>
      </w:pPr>
    </w:p>
    <w:p w14:paraId="39850B4E" w14:textId="77777777" w:rsidR="00911012" w:rsidRPr="00911012" w:rsidRDefault="00911012" w:rsidP="00911012">
      <w:pPr>
        <w:widowControl w:val="0"/>
        <w:numPr>
          <w:ilvl w:val="0"/>
          <w:numId w:val="13"/>
        </w:numPr>
        <w:spacing w:after="0" w:line="240" w:lineRule="auto"/>
        <w:ind w:left="1352"/>
        <w:jc w:val="both"/>
        <w:rPr>
          <w:rFonts w:ascii="Arial" w:eastAsia="Times New Roman" w:hAnsi="Arial" w:cs="Arial"/>
          <w:i/>
          <w:iCs/>
          <w:color w:val="000000"/>
          <w:kern w:val="0"/>
          <w:sz w:val="24"/>
          <w:szCs w:val="24"/>
          <w:bdr w:val="none" w:sz="0" w:space="0" w:color="auto" w:frame="1"/>
          <w:lang w:eastAsia="it-IT"/>
          <w14:ligatures w14:val="none"/>
        </w:rPr>
      </w:pPr>
      <w:r w:rsidRPr="00911012">
        <w:rPr>
          <w:rFonts w:ascii="Arial" w:eastAsia="Times New Roman" w:hAnsi="Arial" w:cs="Arial"/>
          <w:b/>
          <w:bCs/>
          <w:color w:val="222222"/>
          <w:kern w:val="0"/>
          <w:sz w:val="24"/>
          <w:szCs w:val="24"/>
          <w:lang w:eastAsia="it-IT"/>
          <w14:ligatures w14:val="none"/>
        </w:rPr>
        <w:t xml:space="preserve">Eventuale profilo esclusivamente tramite indicazione di uno o più settori scientifico disciplinari ed eventualmente di tematiche interdisciplinari ad </w:t>
      </w:r>
      <w:r w:rsidRPr="00911012">
        <w:rPr>
          <w:rFonts w:ascii="Arial" w:eastAsia="Times New Roman" w:hAnsi="Arial" w:cs="Arial"/>
          <w:b/>
          <w:bCs/>
          <w:color w:val="222222"/>
          <w:kern w:val="0"/>
          <w:sz w:val="24"/>
          <w:szCs w:val="24"/>
          <w:lang w:eastAsia="it-IT"/>
          <w14:ligatures w14:val="none"/>
        </w:rPr>
        <w:lastRenderedPageBreak/>
        <w:t>esso correlate</w:t>
      </w:r>
      <w:r w:rsidRPr="00911012">
        <w:rPr>
          <w:rFonts w:ascii="Arial" w:eastAsia="Times New Roman" w:hAnsi="Arial" w:cs="Arial"/>
          <w:color w:val="000000"/>
          <w:kern w:val="0"/>
          <w:sz w:val="24"/>
          <w:szCs w:val="24"/>
          <w:lang w:eastAsia="it-IT"/>
          <w14:ligatures w14:val="none"/>
        </w:rPr>
        <w:t xml:space="preserve">: </w:t>
      </w:r>
      <w:r w:rsidRPr="00911012">
        <w:rPr>
          <w:rFonts w:ascii="Arial" w:eastAsia="Times New Roman" w:hAnsi="Arial" w:cs="Arial"/>
          <w:w w:val="105"/>
          <w:kern w:val="0"/>
          <w:sz w:val="24"/>
          <w:szCs w:val="24"/>
          <w:lang w:eastAsia="it-IT"/>
          <w14:ligatures w14:val="none"/>
        </w:rPr>
        <w:t>MEDS–26/D (Scienze tecniche mediche e chirurgiche avanzate)</w:t>
      </w:r>
      <w:r w:rsidRPr="00911012">
        <w:rPr>
          <w:rFonts w:ascii="Arial" w:eastAsia="Times New Roman" w:hAnsi="Arial" w:cs="Arial"/>
          <w:i/>
          <w:iCs/>
          <w:color w:val="000000"/>
          <w:kern w:val="0"/>
          <w:sz w:val="24"/>
          <w:szCs w:val="24"/>
          <w:bdr w:val="none" w:sz="0" w:space="0" w:color="auto" w:frame="1"/>
          <w:lang w:eastAsia="it-IT"/>
          <w14:ligatures w14:val="none"/>
        </w:rPr>
        <w:t>;</w:t>
      </w:r>
    </w:p>
    <w:p w14:paraId="400F7CD0" w14:textId="77777777" w:rsidR="00911012" w:rsidRPr="00911012" w:rsidRDefault="00911012" w:rsidP="00911012">
      <w:pPr>
        <w:widowControl w:val="0"/>
        <w:spacing w:after="0" w:line="240" w:lineRule="auto"/>
        <w:jc w:val="both"/>
        <w:rPr>
          <w:rFonts w:ascii="Arial" w:eastAsia="Times New Roman" w:hAnsi="Arial" w:cs="Arial"/>
          <w:i/>
          <w:iCs/>
          <w:color w:val="000000"/>
          <w:kern w:val="0"/>
          <w:sz w:val="24"/>
          <w:szCs w:val="24"/>
          <w:bdr w:val="none" w:sz="0" w:space="0" w:color="auto" w:frame="1"/>
          <w:lang w:eastAsia="it-IT"/>
          <w14:ligatures w14:val="none"/>
        </w:rPr>
      </w:pPr>
    </w:p>
    <w:p w14:paraId="2D340A5C" w14:textId="77777777" w:rsidR="00911012" w:rsidRPr="00911012" w:rsidRDefault="00911012" w:rsidP="00911012">
      <w:pPr>
        <w:numPr>
          <w:ilvl w:val="0"/>
          <w:numId w:val="13"/>
        </w:numPr>
        <w:tabs>
          <w:tab w:val="left" w:pos="462"/>
        </w:tabs>
        <w:spacing w:after="0" w:line="240" w:lineRule="auto"/>
        <w:ind w:left="1352"/>
        <w:contextualSpacing/>
        <w:jc w:val="both"/>
        <w:rPr>
          <w:rFonts w:ascii="Arial" w:eastAsia="Times New Roman" w:hAnsi="Arial" w:cs="Arial"/>
          <w:i/>
          <w:iCs/>
          <w:color w:val="00000A"/>
          <w:kern w:val="0"/>
          <w:sz w:val="24"/>
          <w:szCs w:val="20"/>
          <w:lang w:eastAsia="it-IT"/>
          <w14:ligatures w14:val="none"/>
        </w:rPr>
      </w:pPr>
      <w:r w:rsidRPr="00911012">
        <w:rPr>
          <w:rFonts w:ascii="Arial" w:eastAsia="Times New Roman" w:hAnsi="Arial" w:cs="Arial"/>
          <w:b/>
          <w:bCs/>
          <w:color w:val="00000A"/>
          <w:kern w:val="0"/>
          <w:sz w:val="24"/>
          <w:szCs w:val="20"/>
          <w:lang w:eastAsia="it-IT"/>
          <w14:ligatures w14:val="none"/>
        </w:rPr>
        <w:t>Indicazione</w:t>
      </w:r>
      <w:r w:rsidRPr="00911012">
        <w:rPr>
          <w:rFonts w:ascii="Arial" w:eastAsia="Times New Roman" w:hAnsi="Arial" w:cs="Arial"/>
          <w:b/>
          <w:bCs/>
          <w:color w:val="00000A"/>
          <w:spacing w:val="2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del</w:t>
      </w:r>
      <w:r w:rsidRPr="00911012">
        <w:rPr>
          <w:rFonts w:ascii="Arial" w:eastAsia="Times New Roman" w:hAnsi="Arial" w:cs="Arial"/>
          <w:b/>
          <w:bCs/>
          <w:color w:val="00000A"/>
          <w:spacing w:val="28"/>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titolo</w:t>
      </w:r>
      <w:r w:rsidRPr="00911012">
        <w:rPr>
          <w:rFonts w:ascii="Arial" w:eastAsia="Times New Roman" w:hAnsi="Arial" w:cs="Arial"/>
          <w:b/>
          <w:bCs/>
          <w:color w:val="00000A"/>
          <w:spacing w:val="2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di</w:t>
      </w:r>
      <w:r w:rsidRPr="00911012">
        <w:rPr>
          <w:rFonts w:ascii="Arial" w:eastAsia="Times New Roman" w:hAnsi="Arial" w:cs="Arial"/>
          <w:b/>
          <w:bCs/>
          <w:color w:val="00000A"/>
          <w:spacing w:val="28"/>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dottore</w:t>
      </w:r>
      <w:r w:rsidRPr="00911012">
        <w:rPr>
          <w:rFonts w:ascii="Arial" w:eastAsia="Times New Roman" w:hAnsi="Arial" w:cs="Arial"/>
          <w:b/>
          <w:bCs/>
          <w:color w:val="00000A"/>
          <w:spacing w:val="24"/>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di</w:t>
      </w:r>
      <w:r w:rsidRPr="00911012">
        <w:rPr>
          <w:rFonts w:ascii="Arial" w:eastAsia="Times New Roman" w:hAnsi="Arial" w:cs="Arial"/>
          <w:b/>
          <w:bCs/>
          <w:color w:val="00000A"/>
          <w:spacing w:val="25"/>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ricerca</w:t>
      </w:r>
      <w:r w:rsidRPr="00911012">
        <w:rPr>
          <w:rFonts w:ascii="Arial" w:eastAsia="Times New Roman" w:hAnsi="Arial" w:cs="Arial"/>
          <w:b/>
          <w:bCs/>
          <w:color w:val="00000A"/>
          <w:spacing w:val="2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o,</w:t>
      </w:r>
      <w:r w:rsidRPr="00911012">
        <w:rPr>
          <w:rFonts w:ascii="Arial" w:eastAsia="Times New Roman" w:hAnsi="Arial" w:cs="Arial"/>
          <w:b/>
          <w:bCs/>
          <w:color w:val="00000A"/>
          <w:spacing w:val="2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per</w:t>
      </w:r>
      <w:r w:rsidRPr="00911012">
        <w:rPr>
          <w:rFonts w:ascii="Arial" w:eastAsia="Times New Roman" w:hAnsi="Arial" w:cs="Arial"/>
          <w:b/>
          <w:bCs/>
          <w:color w:val="00000A"/>
          <w:spacing w:val="2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i</w:t>
      </w:r>
      <w:r w:rsidRPr="00911012">
        <w:rPr>
          <w:rFonts w:ascii="Arial" w:eastAsia="Times New Roman" w:hAnsi="Arial" w:cs="Arial"/>
          <w:b/>
          <w:bCs/>
          <w:color w:val="00000A"/>
          <w:spacing w:val="2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settori</w:t>
      </w:r>
      <w:r w:rsidRPr="00911012">
        <w:rPr>
          <w:rFonts w:ascii="Arial" w:eastAsia="Times New Roman" w:hAnsi="Arial" w:cs="Arial"/>
          <w:b/>
          <w:bCs/>
          <w:color w:val="00000A"/>
          <w:spacing w:val="2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interessati,</w:t>
      </w:r>
      <w:r w:rsidRPr="00911012">
        <w:rPr>
          <w:rFonts w:ascii="Arial" w:eastAsia="Times New Roman" w:hAnsi="Arial" w:cs="Arial"/>
          <w:b/>
          <w:bCs/>
          <w:color w:val="00000A"/>
          <w:spacing w:val="2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del</w:t>
      </w:r>
      <w:r w:rsidRPr="00911012">
        <w:rPr>
          <w:rFonts w:ascii="Arial" w:eastAsia="Times New Roman" w:hAnsi="Arial" w:cs="Arial"/>
          <w:b/>
          <w:bCs/>
          <w:color w:val="00000A"/>
          <w:spacing w:val="2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diploma</w:t>
      </w:r>
      <w:r w:rsidRPr="00911012">
        <w:rPr>
          <w:rFonts w:ascii="Arial" w:eastAsia="Times New Roman" w:hAnsi="Arial" w:cs="Arial"/>
          <w:b/>
          <w:bCs/>
          <w:color w:val="00000A"/>
          <w:spacing w:val="2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 xml:space="preserve">di specializzazione medica richiesto quale requisito di ammissione alla procedura selettiva: </w:t>
      </w:r>
      <w:r w:rsidRPr="00911012">
        <w:rPr>
          <w:rFonts w:ascii="Arial" w:eastAsia="Times New Roman" w:hAnsi="Arial" w:cs="Arial"/>
          <w:color w:val="00000A"/>
          <w:kern w:val="0"/>
          <w:sz w:val="24"/>
          <w:szCs w:val="20"/>
          <w:lang w:eastAsia="it-IT"/>
          <w14:ligatures w14:val="none"/>
        </w:rPr>
        <w:t>Dottore di Ricerca o Diploma di Specializzazione congruenti con il profilo</w:t>
      </w:r>
      <w:r w:rsidRPr="00911012">
        <w:rPr>
          <w:rFonts w:ascii="Arial" w:eastAsia="Times New Roman" w:hAnsi="Arial" w:cs="Arial"/>
          <w:i/>
          <w:iCs/>
          <w:color w:val="00000A"/>
          <w:kern w:val="0"/>
          <w:sz w:val="24"/>
          <w:szCs w:val="20"/>
          <w:lang w:eastAsia="it-IT"/>
          <w14:ligatures w14:val="none"/>
        </w:rPr>
        <w:t>;</w:t>
      </w:r>
    </w:p>
    <w:p w14:paraId="407E3A3F" w14:textId="77777777" w:rsidR="00911012" w:rsidRPr="00911012" w:rsidRDefault="00911012" w:rsidP="00911012">
      <w:pPr>
        <w:tabs>
          <w:tab w:val="left" w:pos="462"/>
        </w:tabs>
        <w:spacing w:after="0" w:line="240" w:lineRule="auto"/>
        <w:jc w:val="both"/>
        <w:rPr>
          <w:rFonts w:ascii="Arial" w:eastAsia="Times New Roman" w:hAnsi="Arial" w:cs="Arial"/>
          <w:i/>
          <w:iCs/>
          <w:color w:val="00000A"/>
          <w:kern w:val="0"/>
          <w:sz w:val="24"/>
          <w:szCs w:val="20"/>
          <w:lang w:eastAsia="it-IT"/>
          <w14:ligatures w14:val="none"/>
        </w:rPr>
      </w:pPr>
      <w:r w:rsidRPr="00911012">
        <w:rPr>
          <w:rFonts w:ascii="Arial" w:eastAsia="Times New Roman" w:hAnsi="Arial" w:cs="Arial"/>
          <w:i/>
          <w:iCs/>
          <w:color w:val="00000A"/>
          <w:kern w:val="0"/>
          <w:sz w:val="24"/>
          <w:szCs w:val="20"/>
          <w:lang w:eastAsia="it-IT"/>
          <w14:ligatures w14:val="none"/>
        </w:rPr>
        <w:t xml:space="preserve"> </w:t>
      </w:r>
    </w:p>
    <w:p w14:paraId="458D6006" w14:textId="77777777" w:rsidR="00911012" w:rsidRPr="00911012" w:rsidRDefault="00911012" w:rsidP="00911012">
      <w:pPr>
        <w:numPr>
          <w:ilvl w:val="0"/>
          <w:numId w:val="13"/>
        </w:numPr>
        <w:shd w:val="clear" w:color="auto" w:fill="FFFFFF"/>
        <w:spacing w:after="200" w:line="240" w:lineRule="auto"/>
        <w:ind w:left="1352"/>
        <w:contextualSpacing/>
        <w:jc w:val="both"/>
        <w:rPr>
          <w:rFonts w:ascii="Arial" w:eastAsia="Times New Roman" w:hAnsi="Arial" w:cs="Arial"/>
          <w:i/>
          <w:iCs/>
          <w:color w:val="00000A"/>
          <w:kern w:val="0"/>
          <w:sz w:val="24"/>
          <w:szCs w:val="20"/>
          <w:lang w:eastAsia="it-IT"/>
          <w14:ligatures w14:val="none"/>
        </w:rPr>
      </w:pPr>
      <w:r w:rsidRPr="00911012">
        <w:rPr>
          <w:rFonts w:ascii="Arial" w:eastAsia="Times New Roman" w:hAnsi="Arial" w:cs="Arial"/>
          <w:b/>
          <w:bCs/>
          <w:color w:val="00000A"/>
          <w:kern w:val="0"/>
          <w:sz w:val="24"/>
          <w:szCs w:val="20"/>
          <w:lang w:eastAsia="it-IT"/>
          <w14:ligatures w14:val="none"/>
        </w:rPr>
        <w:t>Indicazione</w:t>
      </w:r>
      <w:r w:rsidRPr="00911012">
        <w:rPr>
          <w:rFonts w:ascii="Arial" w:eastAsia="Times New Roman" w:hAnsi="Arial" w:cs="Arial"/>
          <w:b/>
          <w:bCs/>
          <w:color w:val="00000A"/>
          <w:spacing w:val="-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se</w:t>
      </w:r>
      <w:r w:rsidRPr="00911012">
        <w:rPr>
          <w:rFonts w:ascii="Arial" w:eastAsia="Times New Roman" w:hAnsi="Arial" w:cs="Arial"/>
          <w:b/>
          <w:bCs/>
          <w:color w:val="00000A"/>
          <w:spacing w:val="-9"/>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la</w:t>
      </w:r>
      <w:r w:rsidRPr="00911012">
        <w:rPr>
          <w:rFonts w:ascii="Arial" w:eastAsia="Times New Roman" w:hAnsi="Arial" w:cs="Arial"/>
          <w:b/>
          <w:bCs/>
          <w:color w:val="00000A"/>
          <w:spacing w:val="-9"/>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procedura</w:t>
      </w:r>
      <w:r w:rsidRPr="00911012">
        <w:rPr>
          <w:rFonts w:ascii="Arial" w:eastAsia="Times New Roman" w:hAnsi="Arial" w:cs="Arial"/>
          <w:b/>
          <w:bCs/>
          <w:color w:val="00000A"/>
          <w:spacing w:val="-8"/>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da</w:t>
      </w:r>
      <w:r w:rsidRPr="00911012">
        <w:rPr>
          <w:rFonts w:ascii="Arial" w:eastAsia="Times New Roman" w:hAnsi="Arial" w:cs="Arial"/>
          <w:b/>
          <w:bCs/>
          <w:color w:val="00000A"/>
          <w:spacing w:val="-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attivare</w:t>
      </w:r>
      <w:r w:rsidRPr="00911012">
        <w:rPr>
          <w:rFonts w:ascii="Arial" w:eastAsia="Times New Roman" w:hAnsi="Arial" w:cs="Arial"/>
          <w:b/>
          <w:bCs/>
          <w:color w:val="00000A"/>
          <w:spacing w:val="-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è</w:t>
      </w:r>
      <w:r w:rsidRPr="00911012">
        <w:rPr>
          <w:rFonts w:ascii="Arial" w:eastAsia="Times New Roman" w:hAnsi="Arial" w:cs="Arial"/>
          <w:b/>
          <w:bCs/>
          <w:color w:val="00000A"/>
          <w:spacing w:val="-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aperta</w:t>
      </w:r>
      <w:r w:rsidRPr="00911012">
        <w:rPr>
          <w:rFonts w:ascii="Arial" w:eastAsia="Times New Roman" w:hAnsi="Arial" w:cs="Arial"/>
          <w:b/>
          <w:bCs/>
          <w:color w:val="00000A"/>
          <w:spacing w:val="-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o</w:t>
      </w:r>
      <w:r w:rsidRPr="00911012">
        <w:rPr>
          <w:rFonts w:ascii="Arial" w:eastAsia="Times New Roman" w:hAnsi="Arial" w:cs="Arial"/>
          <w:b/>
          <w:bCs/>
          <w:color w:val="00000A"/>
          <w:spacing w:val="-8"/>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è</w:t>
      </w:r>
      <w:r w:rsidRPr="00911012">
        <w:rPr>
          <w:rFonts w:ascii="Arial" w:eastAsia="Times New Roman" w:hAnsi="Arial" w:cs="Arial"/>
          <w:b/>
          <w:bCs/>
          <w:color w:val="00000A"/>
          <w:spacing w:val="-10"/>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soggetta</w:t>
      </w:r>
      <w:r w:rsidRPr="00911012">
        <w:rPr>
          <w:rFonts w:ascii="Arial" w:eastAsia="Times New Roman" w:hAnsi="Arial" w:cs="Arial"/>
          <w:b/>
          <w:bCs/>
          <w:color w:val="00000A"/>
          <w:spacing w:val="-9"/>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ad</w:t>
      </w:r>
      <w:r w:rsidRPr="00911012">
        <w:rPr>
          <w:rFonts w:ascii="Arial" w:eastAsia="Times New Roman" w:hAnsi="Arial" w:cs="Arial"/>
          <w:b/>
          <w:bCs/>
          <w:color w:val="00000A"/>
          <w:spacing w:val="-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una</w:t>
      </w:r>
      <w:r w:rsidRPr="00911012">
        <w:rPr>
          <w:rFonts w:ascii="Arial" w:eastAsia="Times New Roman" w:hAnsi="Arial" w:cs="Arial"/>
          <w:b/>
          <w:bCs/>
          <w:color w:val="00000A"/>
          <w:spacing w:val="-7"/>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delle</w:t>
      </w:r>
      <w:r w:rsidRPr="00911012">
        <w:rPr>
          <w:rFonts w:ascii="Arial" w:eastAsia="Times New Roman" w:hAnsi="Arial" w:cs="Arial"/>
          <w:b/>
          <w:bCs/>
          <w:color w:val="00000A"/>
          <w:spacing w:val="-4"/>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riserve</w:t>
      </w:r>
      <w:r w:rsidRPr="00911012">
        <w:rPr>
          <w:rFonts w:ascii="Arial" w:eastAsia="Times New Roman" w:hAnsi="Arial" w:cs="Arial"/>
          <w:b/>
          <w:bCs/>
          <w:color w:val="00000A"/>
          <w:spacing w:val="-8"/>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di</w:t>
      </w:r>
      <w:r w:rsidRPr="00911012">
        <w:rPr>
          <w:rFonts w:ascii="Arial" w:eastAsia="Times New Roman" w:hAnsi="Arial" w:cs="Arial"/>
          <w:b/>
          <w:bCs/>
          <w:color w:val="00000A"/>
          <w:spacing w:val="-1"/>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 xml:space="preserve">partecipazione di cui al comma 2 dell’articolo 3 e al comma 1 dell’articolo 15: </w:t>
      </w:r>
      <w:r w:rsidRPr="00911012">
        <w:rPr>
          <w:rFonts w:ascii="Arial" w:eastAsia="Times New Roman" w:hAnsi="Arial" w:cs="Arial"/>
          <w:i/>
          <w:iCs/>
          <w:color w:val="00000A"/>
          <w:kern w:val="0"/>
          <w:sz w:val="24"/>
          <w:szCs w:val="20"/>
          <w:lang w:eastAsia="it-IT"/>
          <w14:ligatures w14:val="none"/>
        </w:rPr>
        <w:t>procedura aperta;</w:t>
      </w:r>
    </w:p>
    <w:p w14:paraId="5BA9978D" w14:textId="77777777" w:rsidR="00911012" w:rsidRPr="00911012" w:rsidRDefault="00911012" w:rsidP="00911012">
      <w:pPr>
        <w:spacing w:after="0" w:line="240" w:lineRule="auto"/>
        <w:ind w:left="720"/>
        <w:contextualSpacing/>
        <w:rPr>
          <w:rFonts w:ascii="Arial" w:eastAsia="Times New Roman" w:hAnsi="Arial" w:cs="Arial"/>
          <w:i/>
          <w:iCs/>
          <w:color w:val="00000A"/>
          <w:kern w:val="0"/>
          <w:sz w:val="24"/>
          <w:szCs w:val="20"/>
          <w:lang w:eastAsia="it-IT"/>
          <w14:ligatures w14:val="none"/>
        </w:rPr>
      </w:pPr>
    </w:p>
    <w:p w14:paraId="1427E01B" w14:textId="77777777" w:rsidR="00911012" w:rsidRPr="00911012" w:rsidRDefault="00911012" w:rsidP="00911012">
      <w:pPr>
        <w:numPr>
          <w:ilvl w:val="0"/>
          <w:numId w:val="13"/>
        </w:numPr>
        <w:shd w:val="clear" w:color="auto" w:fill="FFFFFF"/>
        <w:spacing w:after="200" w:line="240" w:lineRule="auto"/>
        <w:ind w:left="1276"/>
        <w:contextualSpacing/>
        <w:jc w:val="both"/>
        <w:rPr>
          <w:rFonts w:ascii="Arial" w:eastAsia="Times New Roman" w:hAnsi="Arial" w:cs="Arial"/>
          <w:i/>
          <w:iCs/>
          <w:color w:val="00000A"/>
          <w:kern w:val="0"/>
          <w:sz w:val="24"/>
          <w:szCs w:val="20"/>
          <w:lang w:eastAsia="it-IT"/>
          <w14:ligatures w14:val="none"/>
        </w:rPr>
      </w:pPr>
      <w:r w:rsidRPr="00911012">
        <w:rPr>
          <w:rFonts w:ascii="Arial" w:eastAsia="Times New Roman" w:hAnsi="Arial" w:cs="Arial"/>
          <w:b/>
          <w:color w:val="00000A"/>
          <w:kern w:val="0"/>
          <w:sz w:val="24"/>
          <w:szCs w:val="24"/>
          <w:lang w:eastAsia="it-IT"/>
          <w14:ligatures w14:val="none"/>
        </w:rPr>
        <w:t xml:space="preserve">Indicazione dell’attività didattica, di didattica integrativa e di servizio agli studenti: </w:t>
      </w:r>
      <w:r w:rsidRPr="00911012">
        <w:rPr>
          <w:rFonts w:ascii="Arial" w:eastAsia="Times New Roman" w:hAnsi="Arial" w:cs="Arial"/>
          <w:i/>
          <w:iCs/>
          <w:color w:val="00000A"/>
          <w:kern w:val="0"/>
          <w:sz w:val="24"/>
          <w:szCs w:val="20"/>
          <w:lang w:eastAsia="it-IT"/>
          <w14:ligatures w14:val="none"/>
        </w:rPr>
        <w:t xml:space="preserve">Il/la candidato/a sarà chiamato a svolgere le attività didattiche, didattiche integrative e di servizio agli studenti relative al SSD </w:t>
      </w:r>
      <w:r w:rsidRPr="00911012">
        <w:rPr>
          <w:rFonts w:ascii="Arial" w:eastAsia="Times New Roman" w:hAnsi="Arial" w:cs="Arial"/>
          <w:w w:val="105"/>
          <w:kern w:val="0"/>
          <w:sz w:val="24"/>
          <w:szCs w:val="20"/>
          <w:lang w:eastAsia="it-IT"/>
          <w14:ligatures w14:val="none"/>
        </w:rPr>
        <w:t xml:space="preserve">MEDS-26/D </w:t>
      </w:r>
      <w:r w:rsidRPr="00911012">
        <w:rPr>
          <w:rFonts w:ascii="Arial" w:eastAsia="Times New Roman" w:hAnsi="Arial" w:cs="Arial"/>
          <w:i/>
          <w:w w:val="105"/>
          <w:kern w:val="0"/>
          <w:sz w:val="24"/>
          <w:szCs w:val="20"/>
          <w:lang w:eastAsia="it-IT"/>
          <w14:ligatures w14:val="none"/>
        </w:rPr>
        <w:t>(</w:t>
      </w:r>
      <w:r w:rsidRPr="00911012">
        <w:rPr>
          <w:rFonts w:ascii="Arial" w:eastAsia="Times New Roman" w:hAnsi="Arial" w:cs="Arial"/>
          <w:w w:val="105"/>
          <w:kern w:val="0"/>
          <w:sz w:val="24"/>
          <w:szCs w:val="20"/>
          <w:lang w:eastAsia="it-IT"/>
          <w14:ligatures w14:val="none"/>
        </w:rPr>
        <w:t>Scienze tecniche mediche e chirurgiche avanzate</w:t>
      </w:r>
      <w:r w:rsidRPr="00911012">
        <w:rPr>
          <w:rFonts w:ascii="Arial" w:eastAsia="Times New Roman" w:hAnsi="Arial" w:cs="Arial"/>
          <w:i/>
          <w:w w:val="105"/>
          <w:kern w:val="0"/>
          <w:sz w:val="24"/>
          <w:szCs w:val="20"/>
          <w:lang w:eastAsia="it-IT"/>
          <w14:ligatures w14:val="none"/>
        </w:rPr>
        <w:t>)</w:t>
      </w:r>
      <w:r w:rsidRPr="00911012">
        <w:rPr>
          <w:rFonts w:ascii="Arial" w:eastAsia="Times New Roman" w:hAnsi="Arial" w:cs="Arial"/>
          <w:w w:val="105"/>
          <w:kern w:val="0"/>
          <w:sz w:val="24"/>
          <w:szCs w:val="20"/>
          <w:lang w:eastAsia="it-IT"/>
          <w14:ligatures w14:val="none"/>
        </w:rPr>
        <w:t xml:space="preserve"> </w:t>
      </w:r>
      <w:r w:rsidRPr="00911012">
        <w:rPr>
          <w:rFonts w:ascii="Arial" w:eastAsia="Times New Roman" w:hAnsi="Arial" w:cs="Arial"/>
          <w:i/>
          <w:iCs/>
          <w:color w:val="00000A"/>
          <w:kern w:val="0"/>
          <w:sz w:val="24"/>
          <w:szCs w:val="20"/>
          <w:lang w:eastAsia="it-IT"/>
          <w14:ligatures w14:val="none"/>
        </w:rPr>
        <w:t xml:space="preserve">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w:t>
      </w:r>
      <w:proofErr w:type="spellStart"/>
      <w:r w:rsidRPr="00911012">
        <w:rPr>
          <w:rFonts w:ascii="Arial" w:eastAsia="Times New Roman" w:hAnsi="Arial" w:cs="Arial"/>
          <w:i/>
          <w:iCs/>
          <w:color w:val="00000A"/>
          <w:kern w:val="0"/>
          <w:sz w:val="24"/>
          <w:szCs w:val="20"/>
          <w:lang w:eastAsia="it-IT"/>
          <w14:ligatures w14:val="none"/>
        </w:rPr>
        <w:t>Graecia</w:t>
      </w:r>
      <w:proofErr w:type="spellEnd"/>
      <w:r w:rsidRPr="00911012">
        <w:rPr>
          <w:rFonts w:ascii="Arial" w:eastAsia="Times New Roman" w:hAnsi="Arial" w:cs="Arial"/>
          <w:i/>
          <w:iCs/>
          <w:color w:val="00000A"/>
          <w:kern w:val="0"/>
          <w:sz w:val="24"/>
          <w:szCs w:val="20"/>
          <w:lang w:eastAsia="it-IT"/>
          <w14:ligatures w14:val="none"/>
        </w:rPr>
        <w:t xml:space="preserve"> di Catanzaro, che ricadono nell’ambito di interesse delle scienze delle professioni sanitarie tecniche diagnostiche, assistenziali e della prevenzione nonché dell’attività assistenziale della UOC di Genetica Medica dell’AOU R Dulbecco; </w:t>
      </w:r>
    </w:p>
    <w:p w14:paraId="58CD2427" w14:textId="77777777" w:rsidR="00911012" w:rsidRPr="00911012" w:rsidRDefault="00911012" w:rsidP="00911012">
      <w:pPr>
        <w:shd w:val="clear" w:color="auto" w:fill="FFFFFF"/>
        <w:spacing w:after="200" w:line="240" w:lineRule="auto"/>
        <w:ind w:left="1352"/>
        <w:contextualSpacing/>
        <w:jc w:val="both"/>
        <w:rPr>
          <w:rFonts w:ascii="Arial" w:eastAsia="Times New Roman" w:hAnsi="Arial" w:cs="Arial"/>
          <w:b/>
          <w:bCs/>
          <w:i/>
          <w:iCs/>
          <w:color w:val="00000A"/>
          <w:kern w:val="0"/>
          <w:sz w:val="24"/>
          <w:szCs w:val="20"/>
          <w:lang w:eastAsia="it-IT"/>
          <w14:ligatures w14:val="none"/>
        </w:rPr>
      </w:pPr>
    </w:p>
    <w:p w14:paraId="50F0DCC9" w14:textId="77777777" w:rsidR="00911012" w:rsidRPr="00911012" w:rsidRDefault="00911012" w:rsidP="00911012">
      <w:pPr>
        <w:numPr>
          <w:ilvl w:val="0"/>
          <w:numId w:val="13"/>
        </w:numPr>
        <w:shd w:val="clear" w:color="auto" w:fill="FFFFFF"/>
        <w:spacing w:after="200" w:line="240" w:lineRule="auto"/>
        <w:ind w:left="1352"/>
        <w:contextualSpacing/>
        <w:jc w:val="both"/>
        <w:rPr>
          <w:rFonts w:ascii="Arial" w:eastAsia="Times New Roman" w:hAnsi="Arial" w:cs="Arial"/>
          <w:b/>
          <w:bCs/>
          <w:i/>
          <w:iCs/>
          <w:color w:val="00000A"/>
          <w:kern w:val="0"/>
          <w:sz w:val="24"/>
          <w:szCs w:val="20"/>
          <w:lang w:eastAsia="it-IT"/>
          <w14:ligatures w14:val="none"/>
        </w:rPr>
      </w:pPr>
      <w:r w:rsidRPr="00911012">
        <w:rPr>
          <w:rFonts w:ascii="Arial" w:eastAsia="Times New Roman" w:hAnsi="Arial" w:cs="Arial"/>
          <w:b/>
          <w:color w:val="00000A"/>
          <w:kern w:val="0"/>
          <w:sz w:val="24"/>
          <w:szCs w:val="24"/>
          <w:lang w:eastAsia="it-IT"/>
          <w14:ligatures w14:val="none"/>
        </w:rPr>
        <w:t>Indicazione dell’attività di ricerca</w:t>
      </w:r>
      <w:r w:rsidRPr="00911012">
        <w:rPr>
          <w:rFonts w:ascii="Arial" w:eastAsia="Times New Roman" w:hAnsi="Arial" w:cs="Arial"/>
          <w:i/>
          <w:color w:val="00000A"/>
          <w:kern w:val="0"/>
          <w:sz w:val="24"/>
          <w:szCs w:val="20"/>
          <w:lang w:eastAsia="it-IT"/>
          <w14:ligatures w14:val="none"/>
        </w:rPr>
        <w:t>: Il/la candidato/a sarà chiamato a svolgere la propria attività nell’ambito della genetica molecolare di malattie neurologiche a base eredo-familiare con particolare riferimento ai parkinsonismi neurodegenerativi e all’epilessia;</w:t>
      </w:r>
    </w:p>
    <w:p w14:paraId="4352E515" w14:textId="77777777" w:rsidR="00911012" w:rsidRPr="00911012" w:rsidRDefault="00911012" w:rsidP="00911012">
      <w:pPr>
        <w:spacing w:after="0" w:line="240" w:lineRule="auto"/>
        <w:ind w:left="720"/>
        <w:contextualSpacing/>
        <w:rPr>
          <w:rFonts w:ascii="Arial" w:eastAsia="Times New Roman" w:hAnsi="Arial" w:cs="Arial"/>
          <w:i/>
          <w:color w:val="00000A"/>
          <w:kern w:val="0"/>
          <w:sz w:val="24"/>
          <w:szCs w:val="20"/>
          <w:lang w:eastAsia="it-IT"/>
          <w14:ligatures w14:val="none"/>
        </w:rPr>
      </w:pPr>
    </w:p>
    <w:p w14:paraId="5E2B3D34" w14:textId="77777777" w:rsidR="00911012" w:rsidRPr="00911012" w:rsidRDefault="00911012" w:rsidP="00911012">
      <w:pPr>
        <w:numPr>
          <w:ilvl w:val="0"/>
          <w:numId w:val="13"/>
        </w:numPr>
        <w:spacing w:after="0" w:line="240" w:lineRule="auto"/>
        <w:ind w:left="1352"/>
        <w:contextualSpacing/>
        <w:jc w:val="both"/>
        <w:rPr>
          <w:rFonts w:ascii="Arial" w:eastAsia="Times New Roman" w:hAnsi="Arial" w:cs="Arial"/>
          <w:i/>
          <w:iCs/>
          <w:color w:val="00000A"/>
          <w:kern w:val="0"/>
          <w:sz w:val="24"/>
          <w:szCs w:val="20"/>
          <w:lang w:eastAsia="it-IT"/>
          <w14:ligatures w14:val="none"/>
        </w:rPr>
      </w:pPr>
      <w:r w:rsidRPr="00911012">
        <w:rPr>
          <w:rFonts w:ascii="Arial" w:eastAsia="Times New Roman" w:hAnsi="Arial" w:cs="Arial"/>
          <w:b/>
          <w:color w:val="00000A"/>
          <w:kern w:val="0"/>
          <w:sz w:val="24"/>
          <w:szCs w:val="20"/>
          <w:lang w:eastAsia="it-IT"/>
          <w14:ligatures w14:val="none"/>
        </w:rPr>
        <w:t>Specifiche funzioni</w:t>
      </w:r>
      <w:r w:rsidRPr="00911012">
        <w:rPr>
          <w:rFonts w:ascii="Arial" w:eastAsia="Times New Roman" w:hAnsi="Arial" w:cs="Arial"/>
          <w:color w:val="00000A"/>
          <w:kern w:val="0"/>
          <w:sz w:val="24"/>
          <w:szCs w:val="20"/>
          <w:lang w:eastAsia="it-IT"/>
          <w14:ligatures w14:val="none"/>
        </w:rPr>
        <w:t>:</w:t>
      </w:r>
      <w:r w:rsidRPr="00911012">
        <w:rPr>
          <w:rFonts w:ascii="Arial" w:eastAsia="Times New Roman" w:hAnsi="Arial" w:cs="Arial"/>
          <w:i/>
          <w:iCs/>
          <w:color w:val="00000A"/>
          <w:kern w:val="0"/>
          <w:sz w:val="24"/>
          <w:szCs w:val="20"/>
          <w:lang w:eastAsia="it-IT"/>
          <w14:ligatures w14:val="none"/>
        </w:rPr>
        <w:t xml:space="preserve"> Il ricercatore dovrà contribuire all’attività di ricerca sperimentale coerentemente con le tematiche del SSD </w:t>
      </w:r>
      <w:r w:rsidRPr="00911012">
        <w:rPr>
          <w:rFonts w:ascii="Arial" w:eastAsia="Times New Roman" w:hAnsi="Arial" w:cs="Arial"/>
          <w:w w:val="105"/>
          <w:kern w:val="0"/>
          <w:sz w:val="24"/>
          <w:szCs w:val="24"/>
          <w:lang w:eastAsia="it-IT"/>
          <w14:ligatures w14:val="none"/>
        </w:rPr>
        <w:t>MEDS-26/D (</w:t>
      </w:r>
      <w:r w:rsidRPr="00911012">
        <w:rPr>
          <w:rFonts w:ascii="Arial" w:eastAsia="Times New Roman" w:hAnsi="Arial" w:cs="Arial"/>
          <w:i/>
          <w:iCs/>
          <w:w w:val="105"/>
          <w:kern w:val="0"/>
          <w:sz w:val="24"/>
          <w:szCs w:val="24"/>
          <w:lang w:eastAsia="it-IT"/>
          <w14:ligatures w14:val="none"/>
        </w:rPr>
        <w:t>Scienze tecniche mediche e chirurgiche avanzate</w:t>
      </w:r>
      <w:r w:rsidRPr="00911012">
        <w:rPr>
          <w:rFonts w:ascii="Arial" w:eastAsia="Times New Roman" w:hAnsi="Arial" w:cs="Arial"/>
          <w:w w:val="105"/>
          <w:kern w:val="0"/>
          <w:sz w:val="24"/>
          <w:szCs w:val="24"/>
          <w:lang w:eastAsia="it-IT"/>
          <w14:ligatures w14:val="none"/>
        </w:rPr>
        <w:t>)</w:t>
      </w:r>
      <w:r w:rsidRPr="00911012">
        <w:rPr>
          <w:rFonts w:ascii="Arial" w:eastAsia="Times New Roman" w:hAnsi="Arial" w:cs="Arial"/>
          <w:i/>
          <w:iCs/>
          <w:color w:val="00000A"/>
          <w:kern w:val="0"/>
          <w:sz w:val="24"/>
          <w:szCs w:val="20"/>
          <w:lang w:eastAsia="it-IT"/>
          <w14:ligatures w14:val="none"/>
        </w:rPr>
        <w:t xml:space="preserve"> del Dipartimento, e in particolare nel campo della genetica molecolare di malattie neurologiche a base eredo-familiare (es.</w:t>
      </w:r>
      <w:r w:rsidRPr="00911012">
        <w:rPr>
          <w:rFonts w:ascii="Arial" w:eastAsia="Times New Roman" w:hAnsi="Arial" w:cs="Arial"/>
          <w:i/>
          <w:color w:val="00000A"/>
          <w:kern w:val="0"/>
          <w:sz w:val="24"/>
          <w:szCs w:val="20"/>
          <w:lang w:eastAsia="it-IT"/>
          <w14:ligatures w14:val="none"/>
        </w:rPr>
        <w:t xml:space="preserve"> parkinsonismi neurodegenerativi, epilessia)</w:t>
      </w:r>
      <w:r w:rsidRPr="00911012">
        <w:rPr>
          <w:rFonts w:ascii="Arial" w:eastAsia="Times New Roman" w:hAnsi="Arial" w:cs="Arial"/>
          <w:i/>
          <w:iCs/>
          <w:color w:val="00000A"/>
          <w:kern w:val="0"/>
          <w:sz w:val="24"/>
          <w:szCs w:val="20"/>
          <w:lang w:eastAsia="it-IT"/>
          <w14:ligatures w14:val="none"/>
        </w:rPr>
        <w:t xml:space="preserve"> mediante tecniche avanzate di biologia molecolare e di sequenziamento di nuova generazione.</w:t>
      </w:r>
    </w:p>
    <w:p w14:paraId="3BD7E748" w14:textId="77777777" w:rsidR="00911012" w:rsidRPr="00911012" w:rsidRDefault="00911012" w:rsidP="00911012">
      <w:pPr>
        <w:spacing w:after="0" w:line="240" w:lineRule="auto"/>
        <w:ind w:left="1352"/>
        <w:contextualSpacing/>
        <w:jc w:val="both"/>
        <w:rPr>
          <w:rFonts w:ascii="Arial" w:eastAsia="Times New Roman" w:hAnsi="Arial" w:cs="Arial"/>
          <w:i/>
          <w:iCs/>
          <w:color w:val="00000A"/>
          <w:kern w:val="0"/>
          <w:sz w:val="24"/>
          <w:szCs w:val="20"/>
          <w:highlight w:val="yellow"/>
          <w:lang w:eastAsia="it-IT"/>
          <w14:ligatures w14:val="none"/>
        </w:rPr>
      </w:pPr>
    </w:p>
    <w:p w14:paraId="64D08481" w14:textId="77777777" w:rsidR="00911012" w:rsidRPr="00911012" w:rsidRDefault="00911012" w:rsidP="00911012">
      <w:pPr>
        <w:spacing w:after="0" w:line="240" w:lineRule="auto"/>
        <w:ind w:left="1352"/>
        <w:contextualSpacing/>
        <w:jc w:val="both"/>
        <w:rPr>
          <w:rFonts w:ascii="Arial" w:eastAsia="Times New Roman" w:hAnsi="Arial" w:cs="Arial"/>
          <w:b/>
          <w:bCs/>
          <w:i/>
          <w:iCs/>
          <w:color w:val="00000A"/>
          <w:kern w:val="0"/>
          <w:sz w:val="24"/>
          <w:szCs w:val="20"/>
          <w:highlight w:val="yellow"/>
          <w:lang w:eastAsia="it-IT"/>
          <w14:ligatures w14:val="none"/>
        </w:rPr>
      </w:pPr>
      <w:r w:rsidRPr="00911012">
        <w:rPr>
          <w:rFonts w:ascii="Arial" w:eastAsia="Times New Roman" w:hAnsi="Arial" w:cs="Arial"/>
          <w:i/>
          <w:iCs/>
          <w:color w:val="00000A"/>
          <w:kern w:val="0"/>
          <w:sz w:val="24"/>
          <w:szCs w:val="20"/>
          <w:lang w:eastAsia="it-IT"/>
          <w14:ligatures w14:val="none"/>
        </w:rPr>
        <w:t xml:space="preserve"> </w:t>
      </w:r>
      <w:r w:rsidRPr="00911012">
        <w:rPr>
          <w:rFonts w:ascii="Arial" w:eastAsia="Times New Roman" w:hAnsi="Arial" w:cs="Arial"/>
          <w:b/>
          <w:bCs/>
          <w:color w:val="222222"/>
          <w:kern w:val="0"/>
          <w:sz w:val="24"/>
          <w:szCs w:val="20"/>
          <w:lang w:eastAsia="it-IT"/>
          <w14:ligatures w14:val="none"/>
        </w:rPr>
        <w:t xml:space="preserve">Il numero massimo di pubblicazioni: dovrà essere pari al numero delle pubblicazioni scientifiche previste dai valori soglia ASN (DM n. 589 del 08/08/2018) per i Professori Associati del S.S.D. </w:t>
      </w:r>
      <w:r w:rsidRPr="00911012">
        <w:rPr>
          <w:rFonts w:ascii="Arial" w:eastAsia="Times New Roman" w:hAnsi="Arial" w:cs="Arial"/>
          <w:b/>
          <w:bCs/>
          <w:w w:val="105"/>
          <w:kern w:val="0"/>
          <w:sz w:val="24"/>
          <w:szCs w:val="24"/>
          <w:lang w:eastAsia="it-IT"/>
          <w14:ligatures w14:val="none"/>
        </w:rPr>
        <w:t>MEDS-26/D (Scienze tecniche mediche e chirurgiche avanzate)</w:t>
      </w:r>
      <w:r w:rsidRPr="00911012">
        <w:rPr>
          <w:rFonts w:ascii="Arial" w:eastAsia="Times New Roman" w:hAnsi="Arial" w:cs="Arial"/>
          <w:b/>
          <w:bCs/>
          <w:color w:val="222222"/>
          <w:kern w:val="0"/>
          <w:sz w:val="24"/>
          <w:szCs w:val="20"/>
          <w:lang w:eastAsia="it-IT"/>
          <w14:ligatures w14:val="none"/>
        </w:rPr>
        <w:t xml:space="preserve">, e sarà pari a </w:t>
      </w:r>
      <w:r w:rsidRPr="00911012">
        <w:rPr>
          <w:rFonts w:ascii="Arial" w:eastAsia="Times New Roman" w:hAnsi="Arial" w:cs="Arial"/>
          <w:b/>
          <w:bCs/>
          <w:kern w:val="0"/>
          <w:sz w:val="24"/>
          <w:szCs w:val="20"/>
          <w:highlight w:val="yellow"/>
          <w:lang w:eastAsia="it-IT"/>
          <w14:ligatures w14:val="none"/>
        </w:rPr>
        <w:t>X</w:t>
      </w:r>
      <w:r w:rsidRPr="00911012">
        <w:rPr>
          <w:rFonts w:ascii="Arial" w:eastAsia="Times New Roman" w:hAnsi="Arial" w:cs="Arial"/>
          <w:b/>
          <w:bCs/>
          <w:kern w:val="0"/>
          <w:sz w:val="24"/>
          <w:szCs w:val="20"/>
          <w:lang w:eastAsia="it-IT"/>
          <w14:ligatures w14:val="none"/>
        </w:rPr>
        <w:t xml:space="preserve"> </w:t>
      </w:r>
      <w:r w:rsidRPr="00911012">
        <w:rPr>
          <w:rFonts w:ascii="Arial" w:eastAsia="Times New Roman" w:hAnsi="Arial" w:cs="Arial"/>
          <w:b/>
          <w:bCs/>
          <w:color w:val="222222"/>
          <w:kern w:val="0"/>
          <w:sz w:val="24"/>
          <w:szCs w:val="20"/>
          <w:lang w:eastAsia="it-IT"/>
          <w14:ligatures w14:val="none"/>
        </w:rPr>
        <w:t>pubblicazioni</w:t>
      </w:r>
      <w:r w:rsidRPr="00911012">
        <w:rPr>
          <w:rFonts w:ascii="Arial" w:eastAsia="Times New Roman" w:hAnsi="Arial" w:cs="Arial"/>
          <w:b/>
          <w:bCs/>
          <w:i/>
          <w:iCs/>
          <w:color w:val="222222"/>
          <w:kern w:val="0"/>
          <w:sz w:val="24"/>
          <w:szCs w:val="20"/>
          <w:lang w:eastAsia="it-IT"/>
          <w14:ligatures w14:val="none"/>
        </w:rPr>
        <w:t>. </w:t>
      </w:r>
      <w:r w:rsidRPr="00911012">
        <w:rPr>
          <w:rFonts w:ascii="Arial" w:eastAsia="Times New Roman" w:hAnsi="Arial" w:cs="Arial"/>
          <w:b/>
          <w:bCs/>
          <w:color w:val="00000A"/>
          <w:kern w:val="0"/>
          <w:sz w:val="24"/>
          <w:szCs w:val="20"/>
          <w:lang w:eastAsia="it-IT"/>
          <w14:ligatures w14:val="none"/>
        </w:rPr>
        <w:t>Le pubblicazioni dovranno essere congruenti con il settore scientifico disciplinare suddetto.</w:t>
      </w:r>
    </w:p>
    <w:p w14:paraId="2E78306A" w14:textId="77777777" w:rsidR="00911012" w:rsidRPr="00911012" w:rsidRDefault="00911012" w:rsidP="00911012">
      <w:pPr>
        <w:shd w:val="clear" w:color="auto" w:fill="FFFFFF"/>
        <w:spacing w:after="0" w:line="240" w:lineRule="auto"/>
        <w:ind w:left="1134"/>
        <w:jc w:val="both"/>
        <w:rPr>
          <w:rFonts w:ascii="Arial" w:eastAsia="Times New Roman" w:hAnsi="Arial" w:cs="Arial"/>
          <w:color w:val="222222"/>
          <w:kern w:val="0"/>
          <w:sz w:val="24"/>
          <w:szCs w:val="20"/>
          <w:lang w:eastAsia="it-IT"/>
          <w14:ligatures w14:val="none"/>
        </w:rPr>
      </w:pPr>
    </w:p>
    <w:p w14:paraId="53E62D65" w14:textId="77777777" w:rsidR="00911012" w:rsidRPr="00911012" w:rsidRDefault="00911012" w:rsidP="00911012">
      <w:pPr>
        <w:shd w:val="clear" w:color="auto" w:fill="FFFFFF"/>
        <w:spacing w:after="0" w:line="240" w:lineRule="auto"/>
        <w:ind w:left="1418"/>
        <w:jc w:val="both"/>
        <w:rPr>
          <w:rFonts w:ascii="Arial" w:eastAsia="Times New Roman" w:hAnsi="Arial" w:cs="Arial"/>
          <w:b/>
          <w:bCs/>
          <w:color w:val="00000A"/>
          <w:kern w:val="0"/>
          <w:sz w:val="24"/>
          <w:szCs w:val="20"/>
          <w:lang w:eastAsia="it-IT"/>
          <w14:ligatures w14:val="none"/>
        </w:rPr>
      </w:pPr>
      <w:r w:rsidRPr="00911012">
        <w:rPr>
          <w:rFonts w:ascii="Arial" w:eastAsia="Times New Roman" w:hAnsi="Arial" w:cs="Arial"/>
          <w:b/>
          <w:bCs/>
          <w:color w:val="222222"/>
          <w:kern w:val="0"/>
          <w:sz w:val="24"/>
          <w:szCs w:val="20"/>
          <w:lang w:eastAsia="it-IT"/>
          <w14:ligatures w14:val="none"/>
        </w:rPr>
        <w:t xml:space="preserve">Le pubblicazioni presentate ai sensi del precedente punto dovranno essere prevalentemente relative agli ultimi </w:t>
      </w:r>
      <w:r w:rsidRPr="00911012">
        <w:rPr>
          <w:rFonts w:ascii="Arial" w:eastAsia="Times New Roman" w:hAnsi="Arial" w:cs="Arial"/>
          <w:b/>
          <w:bCs/>
          <w:color w:val="00000A"/>
          <w:kern w:val="0"/>
          <w:sz w:val="24"/>
          <w:szCs w:val="20"/>
          <w:lang w:eastAsia="it-IT"/>
          <w14:ligatures w14:val="none"/>
        </w:rPr>
        <w:t>5</w:t>
      </w:r>
      <w:r w:rsidRPr="00911012">
        <w:rPr>
          <w:rFonts w:ascii="Arial" w:eastAsia="Times New Roman" w:hAnsi="Arial" w:cs="Arial"/>
          <w:b/>
          <w:bCs/>
          <w:color w:val="00000A"/>
          <w:spacing w:val="-5"/>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anni</w:t>
      </w:r>
      <w:r w:rsidRPr="00911012">
        <w:rPr>
          <w:rFonts w:ascii="Arial" w:eastAsia="Times New Roman" w:hAnsi="Arial" w:cs="Arial"/>
          <w:b/>
          <w:bCs/>
          <w:color w:val="00000A"/>
          <w:spacing w:val="-3"/>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solari</w:t>
      </w:r>
      <w:r w:rsidRPr="00911012">
        <w:rPr>
          <w:rFonts w:ascii="Arial" w:eastAsia="Times New Roman" w:hAnsi="Arial" w:cs="Arial"/>
          <w:b/>
          <w:bCs/>
          <w:color w:val="00000A"/>
          <w:spacing w:val="-4"/>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anteriori</w:t>
      </w:r>
      <w:r w:rsidRPr="00911012">
        <w:rPr>
          <w:rFonts w:ascii="Arial" w:eastAsia="Times New Roman" w:hAnsi="Arial" w:cs="Arial"/>
          <w:b/>
          <w:bCs/>
          <w:color w:val="00000A"/>
          <w:spacing w:val="-4"/>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alla</w:t>
      </w:r>
      <w:r w:rsidRPr="00911012">
        <w:rPr>
          <w:rFonts w:ascii="Arial" w:eastAsia="Times New Roman" w:hAnsi="Arial" w:cs="Arial"/>
          <w:b/>
          <w:bCs/>
          <w:color w:val="00000A"/>
          <w:spacing w:val="-5"/>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data</w:t>
      </w:r>
      <w:r w:rsidRPr="00911012">
        <w:rPr>
          <w:rFonts w:ascii="Arial" w:eastAsia="Times New Roman" w:hAnsi="Arial" w:cs="Arial"/>
          <w:b/>
          <w:bCs/>
          <w:color w:val="00000A"/>
          <w:spacing w:val="-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della</w:t>
      </w:r>
      <w:r w:rsidRPr="00911012">
        <w:rPr>
          <w:rFonts w:ascii="Arial" w:eastAsia="Times New Roman" w:hAnsi="Arial" w:cs="Arial"/>
          <w:b/>
          <w:bCs/>
          <w:color w:val="00000A"/>
          <w:spacing w:val="-5"/>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scadenza</w:t>
      </w:r>
      <w:r w:rsidRPr="00911012">
        <w:rPr>
          <w:rFonts w:ascii="Arial" w:eastAsia="Times New Roman" w:hAnsi="Arial" w:cs="Arial"/>
          <w:b/>
          <w:bCs/>
          <w:color w:val="00000A"/>
          <w:spacing w:val="-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dei</w:t>
      </w:r>
      <w:r w:rsidRPr="00911012">
        <w:rPr>
          <w:rFonts w:ascii="Arial" w:eastAsia="Times New Roman" w:hAnsi="Arial" w:cs="Arial"/>
          <w:b/>
          <w:bCs/>
          <w:color w:val="00000A"/>
          <w:spacing w:val="-4"/>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termini</w:t>
      </w:r>
      <w:r w:rsidRPr="00911012">
        <w:rPr>
          <w:rFonts w:ascii="Arial" w:eastAsia="Times New Roman" w:hAnsi="Arial" w:cs="Arial"/>
          <w:b/>
          <w:bCs/>
          <w:color w:val="00000A"/>
          <w:spacing w:val="-3"/>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di</w:t>
      </w:r>
      <w:r w:rsidRPr="00911012">
        <w:rPr>
          <w:rFonts w:ascii="Arial" w:eastAsia="Times New Roman" w:hAnsi="Arial" w:cs="Arial"/>
          <w:b/>
          <w:bCs/>
          <w:color w:val="00000A"/>
          <w:spacing w:val="-4"/>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presentazione</w:t>
      </w:r>
      <w:r w:rsidRPr="00911012">
        <w:rPr>
          <w:rFonts w:ascii="Arial" w:eastAsia="Times New Roman" w:hAnsi="Arial" w:cs="Arial"/>
          <w:b/>
          <w:bCs/>
          <w:color w:val="00000A"/>
          <w:spacing w:val="-6"/>
          <w:kern w:val="0"/>
          <w:sz w:val="24"/>
          <w:szCs w:val="20"/>
          <w:lang w:eastAsia="it-IT"/>
          <w14:ligatures w14:val="none"/>
        </w:rPr>
        <w:t xml:space="preserve"> </w:t>
      </w:r>
      <w:r w:rsidRPr="00911012">
        <w:rPr>
          <w:rFonts w:ascii="Arial" w:eastAsia="Times New Roman" w:hAnsi="Arial" w:cs="Arial"/>
          <w:b/>
          <w:bCs/>
          <w:color w:val="00000A"/>
          <w:kern w:val="0"/>
          <w:sz w:val="24"/>
          <w:szCs w:val="20"/>
          <w:lang w:eastAsia="it-IT"/>
          <w14:ligatures w14:val="none"/>
        </w:rPr>
        <w:t xml:space="preserve">della domanda di partecipazione prevista dal bando con decorrenza dal 1° gennaio pubblicate su riviste preferibilmente appartenenti alle categorie Q1 e Q2 dello </w:t>
      </w:r>
      <w:proofErr w:type="spellStart"/>
      <w:r w:rsidRPr="00911012">
        <w:rPr>
          <w:rFonts w:ascii="Arial" w:eastAsia="Times New Roman" w:hAnsi="Arial" w:cs="Arial"/>
          <w:b/>
          <w:bCs/>
          <w:color w:val="00000A"/>
          <w:kern w:val="0"/>
          <w:sz w:val="24"/>
          <w:szCs w:val="20"/>
          <w:lang w:eastAsia="it-IT"/>
          <w14:ligatures w14:val="none"/>
        </w:rPr>
        <w:t>Scimago</w:t>
      </w:r>
      <w:proofErr w:type="spellEnd"/>
      <w:r w:rsidRPr="00911012">
        <w:rPr>
          <w:rFonts w:ascii="Arial" w:eastAsia="Times New Roman" w:hAnsi="Arial" w:cs="Arial"/>
          <w:b/>
          <w:bCs/>
          <w:color w:val="00000A"/>
          <w:kern w:val="0"/>
          <w:sz w:val="24"/>
          <w:szCs w:val="20"/>
          <w:lang w:eastAsia="it-IT"/>
          <w14:ligatures w14:val="none"/>
        </w:rPr>
        <w:t xml:space="preserve"> Journal </w:t>
      </w:r>
      <w:proofErr w:type="spellStart"/>
      <w:r w:rsidRPr="00911012">
        <w:rPr>
          <w:rFonts w:ascii="Arial" w:eastAsia="Times New Roman" w:hAnsi="Arial" w:cs="Arial"/>
          <w:b/>
          <w:bCs/>
          <w:color w:val="00000A"/>
          <w:kern w:val="0"/>
          <w:sz w:val="24"/>
          <w:szCs w:val="20"/>
          <w:lang w:eastAsia="it-IT"/>
          <w14:ligatures w14:val="none"/>
        </w:rPr>
        <w:t>Rank</w:t>
      </w:r>
      <w:proofErr w:type="spellEnd"/>
      <w:r w:rsidRPr="00911012">
        <w:rPr>
          <w:rFonts w:ascii="Arial" w:eastAsia="Times New Roman" w:hAnsi="Arial" w:cs="Arial"/>
          <w:b/>
          <w:bCs/>
          <w:color w:val="00000A"/>
          <w:kern w:val="0"/>
          <w:sz w:val="24"/>
          <w:szCs w:val="20"/>
          <w:lang w:eastAsia="it-IT"/>
          <w14:ligatures w14:val="none"/>
        </w:rPr>
        <w:t xml:space="preserve"> (SJR)</w:t>
      </w:r>
    </w:p>
    <w:p w14:paraId="40686232" w14:textId="77777777" w:rsidR="00911012" w:rsidRPr="00911012" w:rsidRDefault="00911012" w:rsidP="00911012">
      <w:pPr>
        <w:shd w:val="clear" w:color="auto" w:fill="FFFFFF"/>
        <w:spacing w:after="0" w:line="240" w:lineRule="auto"/>
        <w:jc w:val="both"/>
        <w:rPr>
          <w:rFonts w:ascii="Arial" w:eastAsia="Times New Roman" w:hAnsi="Arial" w:cs="Arial"/>
          <w:color w:val="00000A"/>
          <w:kern w:val="0"/>
          <w:sz w:val="24"/>
          <w:szCs w:val="20"/>
          <w:lang w:eastAsia="it-IT"/>
          <w14:ligatures w14:val="none"/>
        </w:rPr>
      </w:pPr>
    </w:p>
    <w:p w14:paraId="7F8BDE38" w14:textId="77777777" w:rsidR="00911012" w:rsidRPr="00911012" w:rsidRDefault="00911012" w:rsidP="00911012">
      <w:pPr>
        <w:numPr>
          <w:ilvl w:val="0"/>
          <w:numId w:val="14"/>
        </w:numPr>
        <w:shd w:val="clear" w:color="auto" w:fill="FFFFFF"/>
        <w:spacing w:after="0" w:line="240" w:lineRule="auto"/>
        <w:contextualSpacing/>
        <w:jc w:val="both"/>
        <w:rPr>
          <w:rFonts w:ascii="Arial" w:eastAsia="Times New Roman" w:hAnsi="Arial" w:cs="Arial"/>
          <w:i/>
          <w:iCs/>
          <w:color w:val="222222"/>
          <w:kern w:val="0"/>
          <w:sz w:val="24"/>
          <w:szCs w:val="20"/>
          <w:lang w:eastAsia="it-IT"/>
          <w14:ligatures w14:val="none"/>
        </w:rPr>
      </w:pPr>
      <w:r w:rsidRPr="00911012">
        <w:rPr>
          <w:rFonts w:ascii="Arial" w:eastAsia="Times New Roman" w:hAnsi="Arial" w:cs="Arial"/>
          <w:b/>
          <w:bCs/>
          <w:color w:val="222222"/>
          <w:kern w:val="0"/>
          <w:sz w:val="24"/>
          <w:szCs w:val="20"/>
          <w:lang w:eastAsia="it-IT"/>
          <w14:ligatures w14:val="none"/>
        </w:rPr>
        <w:t>Attività assistenziale</w:t>
      </w:r>
      <w:r w:rsidRPr="00911012">
        <w:rPr>
          <w:rFonts w:ascii="Arial" w:eastAsia="Times New Roman" w:hAnsi="Arial" w:cs="Arial"/>
          <w:color w:val="222222"/>
          <w:kern w:val="0"/>
          <w:sz w:val="24"/>
          <w:szCs w:val="20"/>
          <w:lang w:eastAsia="it-IT"/>
          <w14:ligatures w14:val="none"/>
        </w:rPr>
        <w:t>: </w:t>
      </w:r>
      <w:r w:rsidRPr="00911012">
        <w:rPr>
          <w:rFonts w:ascii="Arial" w:eastAsia="Times New Roman" w:hAnsi="Arial" w:cs="Arial"/>
          <w:i/>
          <w:iCs/>
          <w:color w:val="222222"/>
          <w:kern w:val="0"/>
          <w:sz w:val="24"/>
          <w:szCs w:val="20"/>
          <w:lang w:eastAsia="it-IT"/>
          <w14:ligatures w14:val="none"/>
        </w:rPr>
        <w:t xml:space="preserve">prevista </w:t>
      </w:r>
    </w:p>
    <w:p w14:paraId="33D9042E" w14:textId="77777777" w:rsidR="00911012" w:rsidRPr="00BB0CFA" w:rsidRDefault="00911012" w:rsidP="00911012">
      <w:pPr>
        <w:numPr>
          <w:ilvl w:val="0"/>
          <w:numId w:val="14"/>
        </w:numPr>
        <w:shd w:val="clear" w:color="auto" w:fill="FFFFFF"/>
        <w:spacing w:after="0" w:line="240" w:lineRule="auto"/>
        <w:contextualSpacing/>
        <w:jc w:val="both"/>
        <w:rPr>
          <w:rFonts w:ascii="Arial" w:eastAsia="Times New Roman" w:hAnsi="Arial" w:cs="Arial"/>
          <w:i/>
          <w:iCs/>
          <w:color w:val="222222"/>
          <w:kern w:val="0"/>
          <w:sz w:val="24"/>
          <w:szCs w:val="20"/>
          <w:lang w:eastAsia="it-IT"/>
          <w14:ligatures w14:val="none"/>
        </w:rPr>
      </w:pPr>
      <w:r w:rsidRPr="00911012">
        <w:rPr>
          <w:rFonts w:ascii="Arial" w:eastAsia="Times New Roman" w:hAnsi="Arial" w:cs="Arial"/>
          <w:b/>
          <w:bCs/>
          <w:color w:val="222222"/>
          <w:kern w:val="0"/>
          <w:sz w:val="24"/>
          <w:szCs w:val="20"/>
          <w:lang w:eastAsia="it-IT"/>
          <w14:ligatures w14:val="none"/>
        </w:rPr>
        <w:lastRenderedPageBreak/>
        <w:t>Indicazioni della struttura assistenziale</w:t>
      </w:r>
      <w:r w:rsidRPr="00911012">
        <w:rPr>
          <w:rFonts w:ascii="Arial" w:eastAsia="Times New Roman" w:hAnsi="Arial" w:cs="Arial"/>
          <w:color w:val="222222"/>
          <w:kern w:val="0"/>
          <w:sz w:val="24"/>
          <w:szCs w:val="20"/>
          <w:lang w:eastAsia="it-IT"/>
          <w14:ligatures w14:val="none"/>
        </w:rPr>
        <w:t>: UOC Genetica Medica AOU “</w:t>
      </w:r>
      <w:proofErr w:type="spellStart"/>
      <w:r w:rsidRPr="00911012">
        <w:rPr>
          <w:rFonts w:ascii="Arial" w:eastAsia="Times New Roman" w:hAnsi="Arial" w:cs="Arial"/>
          <w:color w:val="222222"/>
          <w:kern w:val="0"/>
          <w:sz w:val="24"/>
          <w:szCs w:val="20"/>
          <w:lang w:eastAsia="it-IT"/>
          <w14:ligatures w14:val="none"/>
        </w:rPr>
        <w:t>R.Dulbecco</w:t>
      </w:r>
      <w:proofErr w:type="spellEnd"/>
      <w:r w:rsidRPr="00911012">
        <w:rPr>
          <w:rFonts w:ascii="Arial" w:eastAsia="Times New Roman" w:hAnsi="Arial" w:cs="Arial"/>
          <w:color w:val="222222"/>
          <w:kern w:val="0"/>
          <w:sz w:val="24"/>
          <w:szCs w:val="20"/>
          <w:lang w:eastAsia="it-IT"/>
          <w14:ligatures w14:val="none"/>
        </w:rPr>
        <w:t>” – Presidio “Mater Domini” Catanzaro</w:t>
      </w:r>
    </w:p>
    <w:p w14:paraId="5A1882CE" w14:textId="399BBB1F" w:rsidR="00911012" w:rsidRPr="00BB0CFA" w:rsidRDefault="00911012" w:rsidP="00911012">
      <w:pPr>
        <w:numPr>
          <w:ilvl w:val="0"/>
          <w:numId w:val="14"/>
        </w:numPr>
        <w:shd w:val="clear" w:color="auto" w:fill="FFFFFF"/>
        <w:spacing w:after="0" w:line="240" w:lineRule="auto"/>
        <w:contextualSpacing/>
        <w:jc w:val="both"/>
        <w:rPr>
          <w:rFonts w:ascii="Arial" w:eastAsia="Times New Roman" w:hAnsi="Arial" w:cs="Arial"/>
          <w:i/>
          <w:iCs/>
          <w:color w:val="222222"/>
          <w:kern w:val="0"/>
          <w:sz w:val="24"/>
          <w:szCs w:val="20"/>
          <w:lang w:eastAsia="it-IT"/>
          <w14:ligatures w14:val="none"/>
        </w:rPr>
      </w:pPr>
      <w:r w:rsidRPr="00911012">
        <w:rPr>
          <w:rFonts w:ascii="Arial" w:eastAsia="Times New Roman" w:hAnsi="Arial" w:cs="Arial"/>
          <w:b/>
          <w:bCs/>
          <w:color w:val="222222"/>
          <w:kern w:val="0"/>
          <w:sz w:val="24"/>
          <w:szCs w:val="20"/>
          <w:lang w:eastAsia="it-IT"/>
          <w14:ligatures w14:val="none"/>
        </w:rPr>
        <w:t>Indicazioni dei fondi su cui graveranno i costi del contratto:</w:t>
      </w:r>
      <w:r w:rsidRPr="00BB0CFA">
        <w:rPr>
          <w:rFonts w:ascii="Arial" w:eastAsia="Times New Roman" w:hAnsi="Arial" w:cs="Arial"/>
          <w:b/>
          <w:bCs/>
          <w:color w:val="222222"/>
          <w:kern w:val="0"/>
          <w:sz w:val="24"/>
          <w:szCs w:val="20"/>
          <w:lang w:eastAsia="it-IT"/>
          <w14:ligatures w14:val="none"/>
        </w:rPr>
        <w:t>(</w:t>
      </w:r>
      <w:r w:rsidRPr="00BB0CFA">
        <w:rPr>
          <w:rFonts w:ascii="Arial" w:eastAsia="Times New Roman" w:hAnsi="Arial" w:cs="Arial"/>
          <w:color w:val="222222"/>
          <w:kern w:val="0"/>
          <w:sz w:val="24"/>
          <w:szCs w:val="24"/>
          <w:lang w:eastAsia="it-IT"/>
          <w14:ligatures w14:val="none"/>
        </w:rPr>
        <w:t xml:space="preserve"> </w:t>
      </w:r>
      <w:r w:rsidR="00BB0CFA" w:rsidRPr="00BB0CFA">
        <w:rPr>
          <w:rFonts w:ascii="Arial" w:eastAsia="Times New Roman" w:hAnsi="Arial" w:cs="Arial"/>
          <w:color w:val="222222"/>
          <w:kern w:val="0"/>
          <w:sz w:val="24"/>
          <w:szCs w:val="24"/>
          <w:lang w:eastAsia="it-IT"/>
          <w14:ligatures w14:val="none"/>
        </w:rPr>
        <w:t>DM 36/2025(contingente ordinario 2024</w:t>
      </w:r>
      <w:r w:rsidRPr="00BB0CFA">
        <w:rPr>
          <w:rFonts w:ascii="Arial" w:eastAsia="Times New Roman" w:hAnsi="Arial" w:cs="Arial"/>
          <w:color w:val="222222"/>
          <w:kern w:val="0"/>
          <w:sz w:val="24"/>
          <w:szCs w:val="24"/>
          <w:lang w:eastAsia="it-IT"/>
          <w14:ligatures w14:val="none"/>
        </w:rPr>
        <w:t xml:space="preserve">); </w:t>
      </w:r>
    </w:p>
    <w:p w14:paraId="451FC7D5" w14:textId="7190B45C" w:rsidR="00911012" w:rsidRPr="00911012" w:rsidRDefault="00911012" w:rsidP="00911012">
      <w:pPr>
        <w:numPr>
          <w:ilvl w:val="0"/>
          <w:numId w:val="14"/>
        </w:numPr>
        <w:shd w:val="clear" w:color="auto" w:fill="FFFFFF"/>
        <w:spacing w:after="0" w:line="240" w:lineRule="auto"/>
        <w:contextualSpacing/>
        <w:jc w:val="both"/>
        <w:rPr>
          <w:rFonts w:ascii="Arial" w:eastAsia="Times New Roman" w:hAnsi="Arial" w:cs="Arial"/>
          <w:i/>
          <w:iCs/>
          <w:color w:val="00000A"/>
          <w:kern w:val="0"/>
          <w:sz w:val="24"/>
          <w:szCs w:val="20"/>
          <w:lang w:eastAsia="it-IT"/>
          <w14:ligatures w14:val="none"/>
        </w:rPr>
      </w:pPr>
      <w:r w:rsidRPr="00911012">
        <w:rPr>
          <w:rFonts w:ascii="Arial" w:eastAsia="Times New Roman" w:hAnsi="Arial" w:cs="Arial"/>
          <w:b/>
          <w:bCs/>
          <w:color w:val="222222"/>
          <w:kern w:val="0"/>
          <w:sz w:val="24"/>
          <w:szCs w:val="20"/>
          <w:lang w:eastAsia="it-IT"/>
          <w14:ligatures w14:val="none"/>
        </w:rPr>
        <w:t xml:space="preserve">Indicazione della lingua straniera: </w:t>
      </w:r>
      <w:r w:rsidRPr="00911012">
        <w:rPr>
          <w:rFonts w:ascii="Arial" w:eastAsia="Times New Roman" w:hAnsi="Arial" w:cs="Arial"/>
          <w:i/>
          <w:iCs/>
          <w:color w:val="222222"/>
          <w:kern w:val="0"/>
          <w:sz w:val="24"/>
          <w:szCs w:val="20"/>
          <w:lang w:eastAsia="it-IT"/>
          <w14:ligatures w14:val="none"/>
        </w:rPr>
        <w:t>lingua inglese</w:t>
      </w:r>
    </w:p>
    <w:p w14:paraId="6F4202E1" w14:textId="77777777" w:rsidR="00911012" w:rsidRPr="00911012" w:rsidRDefault="00911012" w:rsidP="00911012">
      <w:pPr>
        <w:shd w:val="clear" w:color="auto" w:fill="FFFFFF"/>
        <w:spacing w:after="0" w:line="240" w:lineRule="auto"/>
        <w:jc w:val="both"/>
        <w:rPr>
          <w:rFonts w:ascii="Arial" w:eastAsia="Times New Roman" w:hAnsi="Arial" w:cs="Arial"/>
          <w:color w:val="222222"/>
          <w:kern w:val="0"/>
          <w:sz w:val="24"/>
          <w:szCs w:val="20"/>
          <w:lang w:eastAsia="it-IT"/>
          <w14:ligatures w14:val="none"/>
        </w:rPr>
      </w:pPr>
    </w:p>
    <w:p w14:paraId="38E83327" w14:textId="63017917" w:rsidR="00BB0CFA" w:rsidRPr="007A3DB3" w:rsidRDefault="00BB0CFA" w:rsidP="00BB0CFA">
      <w:pPr>
        <w:jc w:val="both"/>
        <w:rPr>
          <w:rFonts w:ascii="Arial" w:hAnsi="Arial" w:cs="Arial"/>
          <w:b/>
          <w:i/>
          <w:sz w:val="24"/>
          <w:szCs w:val="24"/>
        </w:rPr>
      </w:pPr>
      <w:r w:rsidRPr="007A3DB3">
        <w:rPr>
          <w:rFonts w:ascii="Arial" w:hAnsi="Arial" w:cs="Arial"/>
          <w:b/>
          <w:i/>
          <w:sz w:val="24"/>
          <w:szCs w:val="24"/>
        </w:rPr>
        <w:t xml:space="preserve">La Giunta </w:t>
      </w:r>
      <w:r w:rsidR="00D40DD1">
        <w:rPr>
          <w:rFonts w:ascii="Arial" w:hAnsi="Arial" w:cs="Arial"/>
          <w:b/>
          <w:i/>
          <w:sz w:val="24"/>
          <w:szCs w:val="24"/>
        </w:rPr>
        <w:t>approva a maggioranza</w:t>
      </w:r>
      <w:r w:rsidRPr="007A3DB3">
        <w:rPr>
          <w:rFonts w:ascii="Arial" w:hAnsi="Arial" w:cs="Arial"/>
          <w:b/>
          <w:i/>
          <w:sz w:val="24"/>
          <w:szCs w:val="24"/>
        </w:rPr>
        <w:t>.</w:t>
      </w:r>
      <w:r w:rsidR="00D40DD1">
        <w:rPr>
          <w:rFonts w:ascii="Arial" w:hAnsi="Arial" w:cs="Arial"/>
          <w:b/>
          <w:i/>
          <w:sz w:val="24"/>
          <w:szCs w:val="24"/>
        </w:rPr>
        <w:t xml:space="preserve"> Si astiene il </w:t>
      </w:r>
      <w:proofErr w:type="spellStart"/>
      <w:r w:rsidR="00D40DD1">
        <w:rPr>
          <w:rFonts w:ascii="Arial" w:hAnsi="Arial" w:cs="Arial"/>
          <w:b/>
          <w:i/>
          <w:sz w:val="24"/>
          <w:szCs w:val="24"/>
        </w:rPr>
        <w:t>prof.Cosentino</w:t>
      </w:r>
      <w:proofErr w:type="spellEnd"/>
    </w:p>
    <w:p w14:paraId="09B5F9DF" w14:textId="06025CC4" w:rsidR="004B0A6F" w:rsidRDefault="004B0A6F" w:rsidP="007A3DB3">
      <w:pPr>
        <w:shd w:val="clear" w:color="auto" w:fill="FFFFFF"/>
        <w:spacing w:after="0" w:line="240" w:lineRule="auto"/>
        <w:jc w:val="both"/>
        <w:rPr>
          <w:rFonts w:ascii="Arial" w:eastAsia="Times New Roman" w:hAnsi="Arial" w:cs="Arial"/>
          <w:b/>
          <w:bCs/>
          <w:i/>
          <w:iCs/>
          <w:color w:val="222222"/>
          <w:kern w:val="0"/>
          <w:sz w:val="24"/>
          <w:szCs w:val="24"/>
          <w:lang w:eastAsia="it-IT"/>
          <w14:ligatures w14:val="none"/>
        </w:rPr>
      </w:pPr>
      <w:r w:rsidRPr="007A3DB3">
        <w:rPr>
          <w:rFonts w:ascii="Arial" w:eastAsia="Times New Roman" w:hAnsi="Arial" w:cs="Arial"/>
          <w:b/>
          <w:bCs/>
          <w:color w:val="222222"/>
          <w:kern w:val="0"/>
          <w:sz w:val="24"/>
          <w:szCs w:val="24"/>
          <w:lang w:eastAsia="it-IT"/>
          <w14:ligatures w14:val="none"/>
        </w:rPr>
        <w:t>Punt</w:t>
      </w:r>
      <w:r w:rsidR="00BB0CFA">
        <w:rPr>
          <w:rFonts w:ascii="Arial" w:eastAsia="Times New Roman" w:hAnsi="Arial" w:cs="Arial"/>
          <w:b/>
          <w:bCs/>
          <w:color w:val="222222"/>
          <w:kern w:val="0"/>
          <w:sz w:val="24"/>
          <w:szCs w:val="24"/>
          <w:lang w:eastAsia="it-IT"/>
          <w14:ligatures w14:val="none"/>
        </w:rPr>
        <w:t>o 4</w:t>
      </w:r>
      <w:r w:rsidRPr="007A3DB3">
        <w:rPr>
          <w:rFonts w:ascii="Arial" w:eastAsia="Times New Roman" w:hAnsi="Arial" w:cs="Arial"/>
          <w:b/>
          <w:bCs/>
          <w:color w:val="222222"/>
          <w:kern w:val="0"/>
          <w:sz w:val="24"/>
          <w:szCs w:val="24"/>
          <w:lang w:eastAsia="it-IT"/>
          <w14:ligatures w14:val="none"/>
        </w:rPr>
        <w:t xml:space="preserve">. </w:t>
      </w:r>
      <w:r w:rsidR="000C19D7" w:rsidRPr="007A3DB3">
        <w:rPr>
          <w:rFonts w:ascii="Arial" w:eastAsia="Times New Roman" w:hAnsi="Arial" w:cs="Arial"/>
          <w:b/>
          <w:bCs/>
          <w:color w:val="222222"/>
          <w:kern w:val="0"/>
          <w:sz w:val="24"/>
          <w:szCs w:val="24"/>
          <w:lang w:eastAsia="it-IT"/>
          <w14:ligatures w14:val="none"/>
        </w:rPr>
        <w:t xml:space="preserve"> </w:t>
      </w:r>
      <w:r w:rsidRPr="007A3DB3">
        <w:rPr>
          <w:rFonts w:ascii="Arial" w:eastAsia="Times New Roman" w:hAnsi="Arial" w:cs="Arial"/>
          <w:b/>
          <w:bCs/>
          <w:color w:val="222222"/>
          <w:kern w:val="0"/>
          <w:sz w:val="24"/>
          <w:szCs w:val="24"/>
          <w:lang w:eastAsia="it-IT"/>
          <w14:ligatures w14:val="none"/>
        </w:rPr>
        <w:t>Proposta di chiamata vincitore procedura selettiva di I fascia ai sensi dell’art. 18, comma 1, della Legge 240/2020,</w:t>
      </w:r>
      <w:r w:rsidRPr="007A3DB3">
        <w:rPr>
          <w:rFonts w:ascii="Arial" w:hAnsi="Arial" w:cs="Arial"/>
          <w:sz w:val="24"/>
          <w:szCs w:val="24"/>
        </w:rPr>
        <w:t xml:space="preserve"> </w:t>
      </w:r>
      <w:r w:rsidRPr="007A3DB3">
        <w:rPr>
          <w:rFonts w:ascii="Arial" w:eastAsia="Times New Roman" w:hAnsi="Arial" w:cs="Arial"/>
          <w:b/>
          <w:bCs/>
          <w:color w:val="222222"/>
          <w:kern w:val="0"/>
          <w:sz w:val="24"/>
          <w:szCs w:val="24"/>
          <w:lang w:eastAsia="it-IT"/>
          <w14:ligatures w14:val="none"/>
        </w:rPr>
        <w:t>Gruppo Scientifico Disciplinare 05/BIOS-09 (Biochimica Clinica e Biologia Molecolare Clinica</w:t>
      </w:r>
      <w:proofErr w:type="gramStart"/>
      <w:r w:rsidRPr="007A3DB3">
        <w:rPr>
          <w:rFonts w:ascii="Arial" w:eastAsia="Times New Roman" w:hAnsi="Arial" w:cs="Arial"/>
          <w:b/>
          <w:bCs/>
          <w:color w:val="222222"/>
          <w:kern w:val="0"/>
          <w:sz w:val="24"/>
          <w:szCs w:val="24"/>
          <w:lang w:eastAsia="it-IT"/>
          <w14:ligatures w14:val="none"/>
        </w:rPr>
        <w:t>)</w:t>
      </w:r>
      <w:r w:rsidRPr="007A3DB3">
        <w:rPr>
          <w:rFonts w:ascii="Arial" w:eastAsia="Times New Roman" w:hAnsi="Arial" w:cs="Arial"/>
          <w:b/>
          <w:bCs/>
          <w:i/>
          <w:iCs/>
          <w:color w:val="222222"/>
          <w:kern w:val="0"/>
          <w:sz w:val="24"/>
          <w:szCs w:val="24"/>
          <w:lang w:eastAsia="it-IT"/>
          <w14:ligatures w14:val="none"/>
        </w:rPr>
        <w:t>,S.S.D.</w:t>
      </w:r>
      <w:proofErr w:type="gramEnd"/>
      <w:r w:rsidRPr="007A3DB3">
        <w:rPr>
          <w:rFonts w:ascii="Arial" w:eastAsia="Times New Roman" w:hAnsi="Arial" w:cs="Arial"/>
          <w:b/>
          <w:bCs/>
          <w:i/>
          <w:iCs/>
          <w:color w:val="222222"/>
          <w:kern w:val="0"/>
          <w:sz w:val="24"/>
          <w:szCs w:val="24"/>
          <w:lang w:eastAsia="it-IT"/>
          <w14:ligatures w14:val="none"/>
        </w:rPr>
        <w:t xml:space="preserve"> BIOS-09/A</w:t>
      </w:r>
    </w:p>
    <w:p w14:paraId="17AA37C7" w14:textId="77777777" w:rsidR="00F177BE" w:rsidRDefault="00F177BE" w:rsidP="007A3DB3">
      <w:pPr>
        <w:shd w:val="clear" w:color="auto" w:fill="FFFFFF"/>
        <w:spacing w:after="0" w:line="240" w:lineRule="auto"/>
        <w:jc w:val="both"/>
        <w:rPr>
          <w:rFonts w:ascii="Arial" w:eastAsia="Times New Roman" w:hAnsi="Arial" w:cs="Arial"/>
          <w:bCs/>
          <w:iCs/>
          <w:color w:val="222222"/>
          <w:kern w:val="0"/>
          <w:sz w:val="24"/>
          <w:szCs w:val="24"/>
          <w:lang w:eastAsia="it-IT"/>
          <w14:ligatures w14:val="none"/>
        </w:rPr>
      </w:pPr>
    </w:p>
    <w:p w14:paraId="648565C4" w14:textId="0694DB35" w:rsidR="00F177BE" w:rsidRPr="00F177BE" w:rsidRDefault="00F177BE" w:rsidP="007A3DB3">
      <w:pPr>
        <w:shd w:val="clear" w:color="auto" w:fill="FFFFFF"/>
        <w:spacing w:after="0" w:line="240" w:lineRule="auto"/>
        <w:jc w:val="both"/>
        <w:rPr>
          <w:rFonts w:ascii="Arial" w:eastAsia="Times New Roman" w:hAnsi="Arial" w:cs="Arial"/>
          <w:bCs/>
          <w:iCs/>
          <w:color w:val="222222"/>
          <w:kern w:val="0"/>
          <w:sz w:val="24"/>
          <w:szCs w:val="24"/>
          <w:lang w:eastAsia="it-IT"/>
          <w14:ligatures w14:val="none"/>
        </w:rPr>
      </w:pPr>
      <w:r w:rsidRPr="00F177BE">
        <w:rPr>
          <w:rFonts w:ascii="Arial" w:eastAsia="Times New Roman" w:hAnsi="Arial" w:cs="Arial"/>
          <w:bCs/>
          <w:iCs/>
          <w:color w:val="222222"/>
          <w:kern w:val="0"/>
          <w:sz w:val="24"/>
          <w:szCs w:val="24"/>
          <w:lang w:eastAsia="it-IT"/>
          <w14:ligatures w14:val="none"/>
        </w:rPr>
        <w:t>Esce il Prof. Camillo Palmieri</w:t>
      </w:r>
    </w:p>
    <w:p w14:paraId="12534619" w14:textId="77777777" w:rsidR="000C19D7" w:rsidRPr="007A3DB3" w:rsidRDefault="000C19D7" w:rsidP="007A3DB3">
      <w:pPr>
        <w:shd w:val="clear" w:color="auto" w:fill="FFFFFF"/>
        <w:spacing w:after="0" w:line="240" w:lineRule="auto"/>
        <w:jc w:val="both"/>
        <w:rPr>
          <w:rFonts w:ascii="Arial" w:eastAsia="Times New Roman" w:hAnsi="Arial" w:cs="Arial"/>
          <w:b/>
          <w:bCs/>
          <w:i/>
          <w:iCs/>
          <w:color w:val="222222"/>
          <w:kern w:val="0"/>
          <w:sz w:val="24"/>
          <w:szCs w:val="24"/>
          <w:lang w:eastAsia="it-IT"/>
          <w14:ligatures w14:val="none"/>
        </w:rPr>
      </w:pPr>
    </w:p>
    <w:p w14:paraId="7CA3F6C0" w14:textId="7DD5E428" w:rsidR="000C19D7" w:rsidRPr="007A3DB3" w:rsidRDefault="000C19D7" w:rsidP="007A3DB3">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Il Direttore informa la Giunta che con </w:t>
      </w:r>
      <w:proofErr w:type="spellStart"/>
      <w:r w:rsidRPr="007A3DB3">
        <w:rPr>
          <w:rFonts w:ascii="Arial" w:eastAsia="Times New Roman" w:hAnsi="Arial" w:cs="Arial"/>
          <w:color w:val="222222"/>
          <w:kern w:val="0"/>
          <w:sz w:val="24"/>
          <w:szCs w:val="24"/>
          <w:lang w:eastAsia="it-IT"/>
          <w14:ligatures w14:val="none"/>
        </w:rPr>
        <w:t>D.R.n</w:t>
      </w:r>
      <w:proofErr w:type="spellEnd"/>
      <w:r w:rsidRPr="007A3DB3">
        <w:rPr>
          <w:rFonts w:ascii="Arial" w:eastAsia="Times New Roman" w:hAnsi="Arial" w:cs="Arial"/>
          <w:color w:val="222222"/>
          <w:kern w:val="0"/>
          <w:sz w:val="24"/>
          <w:szCs w:val="24"/>
          <w:lang w:eastAsia="it-IT"/>
          <w14:ligatures w14:val="none"/>
        </w:rPr>
        <w:t xml:space="preserve">. 770 del 8.5.2025 sono stati approvati gli atti relativi a procedura selettiva n. 1 posto I fascia GSD 05/BIOS-09 </w:t>
      </w:r>
      <w:bookmarkStart w:id="11" w:name="_Hlk198220839"/>
      <w:r w:rsidRPr="007A3DB3">
        <w:rPr>
          <w:rFonts w:ascii="Arial" w:eastAsia="Times New Roman" w:hAnsi="Arial" w:cs="Arial"/>
          <w:color w:val="222222"/>
          <w:kern w:val="0"/>
          <w:sz w:val="24"/>
          <w:szCs w:val="24"/>
          <w:lang w:eastAsia="it-IT"/>
          <w14:ligatures w14:val="none"/>
        </w:rPr>
        <w:t>(Biochimica clinica e biologia molecolare clinica)</w:t>
      </w:r>
      <w:bookmarkEnd w:id="11"/>
      <w:r w:rsidRPr="007A3DB3">
        <w:rPr>
          <w:rFonts w:ascii="Arial" w:eastAsia="Times New Roman" w:hAnsi="Arial" w:cs="Arial"/>
          <w:color w:val="222222"/>
          <w:kern w:val="0"/>
          <w:sz w:val="24"/>
          <w:szCs w:val="24"/>
          <w:lang w:eastAsia="it-IT"/>
          <w14:ligatures w14:val="none"/>
        </w:rPr>
        <w:t xml:space="preserve"> S.S.D. BIOS-09/A (Biochimica clinica e biologia molecolare clinica). E’ risultato vincitore il prof. Camillo Palmieri per cui si propone la chiamata del suddetto docente.</w:t>
      </w:r>
    </w:p>
    <w:p w14:paraId="72EF3F15" w14:textId="77777777" w:rsidR="000C19D7" w:rsidRDefault="000C19D7" w:rsidP="007A3DB3">
      <w:pPr>
        <w:jc w:val="both"/>
        <w:rPr>
          <w:rFonts w:ascii="Arial" w:hAnsi="Arial" w:cs="Arial"/>
          <w:b/>
          <w:i/>
          <w:sz w:val="24"/>
          <w:szCs w:val="24"/>
        </w:rPr>
      </w:pPr>
      <w:r w:rsidRPr="007A3DB3">
        <w:rPr>
          <w:rFonts w:ascii="Arial" w:hAnsi="Arial" w:cs="Arial"/>
          <w:b/>
          <w:i/>
          <w:sz w:val="24"/>
          <w:szCs w:val="24"/>
        </w:rPr>
        <w:t>La Giunta approva all’unanimità.</w:t>
      </w:r>
    </w:p>
    <w:p w14:paraId="2B1B936F" w14:textId="0FF3AC59" w:rsidR="00BB0CFA" w:rsidRDefault="00BB0CFA" w:rsidP="00BB0CFA">
      <w:pPr>
        <w:shd w:val="clear" w:color="auto" w:fill="FFFFFF"/>
        <w:spacing w:after="0" w:line="240" w:lineRule="auto"/>
        <w:rPr>
          <w:rFonts w:ascii="Arial" w:hAnsi="Arial" w:cs="Arial"/>
          <w:b/>
          <w:sz w:val="24"/>
          <w:szCs w:val="24"/>
        </w:rPr>
      </w:pPr>
      <w:r>
        <w:rPr>
          <w:rFonts w:ascii="Arial" w:eastAsia="Times New Roman" w:hAnsi="Arial" w:cs="Arial"/>
          <w:b/>
          <w:bCs/>
          <w:color w:val="222222"/>
          <w:kern w:val="0"/>
          <w:sz w:val="24"/>
          <w:szCs w:val="24"/>
          <w:lang w:eastAsia="it-IT"/>
          <w14:ligatures w14:val="none"/>
        </w:rPr>
        <w:t xml:space="preserve">Punto 5. </w:t>
      </w:r>
      <w:r w:rsidRPr="00BB0CFA">
        <w:rPr>
          <w:rFonts w:ascii="Arial" w:eastAsia="Times New Roman" w:hAnsi="Arial" w:cs="Arial"/>
          <w:b/>
          <w:bCs/>
          <w:color w:val="222222"/>
          <w:kern w:val="0"/>
          <w:sz w:val="24"/>
          <w:szCs w:val="24"/>
          <w:lang w:eastAsia="it-IT"/>
          <w14:ligatures w14:val="none"/>
        </w:rPr>
        <w:t>Proposta di chiamata vincitore procedura selettiva di I fascia ai sensi dell’art. 18, comma 1, della Legge 240/2020,</w:t>
      </w:r>
      <w:r w:rsidRPr="00BB0CFA">
        <w:rPr>
          <w:rFonts w:ascii="Arial" w:hAnsi="Arial" w:cs="Arial"/>
          <w:sz w:val="24"/>
          <w:szCs w:val="24"/>
        </w:rPr>
        <w:t xml:space="preserve"> </w:t>
      </w:r>
      <w:r w:rsidRPr="00BB0CFA">
        <w:rPr>
          <w:rFonts w:ascii="Arial" w:hAnsi="Arial" w:cs="Arial"/>
          <w:b/>
          <w:sz w:val="24"/>
          <w:szCs w:val="24"/>
        </w:rPr>
        <w:t>GSD 02/PHYS-03 (Fisica Sperimentale della materia e applicazioni), SSD PHYS-03/A (Fisica Sperimentale della materia e applicazioni)</w:t>
      </w:r>
    </w:p>
    <w:p w14:paraId="111729F2" w14:textId="77777777" w:rsidR="00BB0CFA" w:rsidRDefault="00BB0CFA" w:rsidP="00BB0CFA">
      <w:pPr>
        <w:shd w:val="clear" w:color="auto" w:fill="FFFFFF"/>
        <w:spacing w:after="0" w:line="240" w:lineRule="auto"/>
        <w:rPr>
          <w:rFonts w:ascii="Arial" w:hAnsi="Arial" w:cs="Arial"/>
          <w:b/>
          <w:sz w:val="24"/>
          <w:szCs w:val="24"/>
        </w:rPr>
      </w:pPr>
    </w:p>
    <w:p w14:paraId="2D84AB24" w14:textId="10D17BEC" w:rsidR="00BB0CFA" w:rsidRPr="007A3DB3" w:rsidRDefault="00BB0CFA" w:rsidP="00BB0CFA">
      <w:pPr>
        <w:shd w:val="clear" w:color="auto" w:fill="FFFFFF"/>
        <w:spacing w:after="0" w:line="240" w:lineRule="auto"/>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Il Direttore info</w:t>
      </w:r>
      <w:r>
        <w:rPr>
          <w:rFonts w:ascii="Arial" w:eastAsia="Times New Roman" w:hAnsi="Arial" w:cs="Arial"/>
          <w:color w:val="222222"/>
          <w:kern w:val="0"/>
          <w:sz w:val="24"/>
          <w:szCs w:val="24"/>
          <w:lang w:eastAsia="it-IT"/>
          <w14:ligatures w14:val="none"/>
        </w:rPr>
        <w:t xml:space="preserve">rma la Giunta che con </w:t>
      </w:r>
      <w:proofErr w:type="spellStart"/>
      <w:r>
        <w:rPr>
          <w:rFonts w:ascii="Arial" w:eastAsia="Times New Roman" w:hAnsi="Arial" w:cs="Arial"/>
          <w:color w:val="222222"/>
          <w:kern w:val="0"/>
          <w:sz w:val="24"/>
          <w:szCs w:val="24"/>
          <w:lang w:eastAsia="it-IT"/>
          <w14:ligatures w14:val="none"/>
        </w:rPr>
        <w:t>D.R.n</w:t>
      </w:r>
      <w:proofErr w:type="spellEnd"/>
      <w:r>
        <w:rPr>
          <w:rFonts w:ascii="Arial" w:eastAsia="Times New Roman" w:hAnsi="Arial" w:cs="Arial"/>
          <w:color w:val="222222"/>
          <w:kern w:val="0"/>
          <w:sz w:val="24"/>
          <w:szCs w:val="24"/>
          <w:lang w:eastAsia="it-IT"/>
          <w14:ligatures w14:val="none"/>
        </w:rPr>
        <w:t>. 817 del 23</w:t>
      </w:r>
      <w:r w:rsidRPr="007A3DB3">
        <w:rPr>
          <w:rFonts w:ascii="Arial" w:eastAsia="Times New Roman" w:hAnsi="Arial" w:cs="Arial"/>
          <w:color w:val="222222"/>
          <w:kern w:val="0"/>
          <w:sz w:val="24"/>
          <w:szCs w:val="24"/>
          <w:lang w:eastAsia="it-IT"/>
          <w14:ligatures w14:val="none"/>
        </w:rPr>
        <w:t>.5.2025 sono stati approvati gli atti relativi a procedura selettiva n. 1 posto I fascia</w:t>
      </w:r>
      <w:r>
        <w:rPr>
          <w:rFonts w:ascii="Arial" w:eastAsia="Times New Roman" w:hAnsi="Arial" w:cs="Arial"/>
          <w:color w:val="222222"/>
          <w:kern w:val="0"/>
          <w:sz w:val="24"/>
          <w:szCs w:val="24"/>
          <w:lang w:eastAsia="it-IT"/>
          <w14:ligatures w14:val="none"/>
        </w:rPr>
        <w:t xml:space="preserve"> </w:t>
      </w:r>
      <w:r w:rsidRPr="00BB0CFA">
        <w:rPr>
          <w:rFonts w:ascii="Arial" w:eastAsia="Times New Roman" w:hAnsi="Arial" w:cs="Arial"/>
          <w:color w:val="222222"/>
          <w:kern w:val="0"/>
          <w:sz w:val="24"/>
          <w:szCs w:val="24"/>
          <w:lang w:eastAsia="it-IT"/>
          <w14:ligatures w14:val="none"/>
        </w:rPr>
        <w:t>GSD 02/PHYS-03 (Fisica Sperimentale della materia e applicazioni), SSD PHYS-03/A (Fisica Sperimentale della materia e applicazioni)</w:t>
      </w:r>
      <w:r w:rsidRPr="007A3DB3">
        <w:rPr>
          <w:rFonts w:ascii="Arial" w:eastAsia="Times New Roman" w:hAnsi="Arial" w:cs="Arial"/>
          <w:color w:val="222222"/>
          <w:kern w:val="0"/>
          <w:sz w:val="24"/>
          <w:szCs w:val="24"/>
          <w:lang w:eastAsia="it-IT"/>
          <w14:ligatures w14:val="none"/>
        </w:rPr>
        <w:t xml:space="preserve"> E’ risultato vin</w:t>
      </w:r>
      <w:r>
        <w:rPr>
          <w:rFonts w:ascii="Arial" w:eastAsia="Times New Roman" w:hAnsi="Arial" w:cs="Arial"/>
          <w:color w:val="222222"/>
          <w:kern w:val="0"/>
          <w:sz w:val="24"/>
          <w:szCs w:val="24"/>
          <w:lang w:eastAsia="it-IT"/>
          <w14:ligatures w14:val="none"/>
        </w:rPr>
        <w:t>citore il prof. Patrizio Candeloro</w:t>
      </w:r>
      <w:r w:rsidRPr="007A3DB3">
        <w:rPr>
          <w:rFonts w:ascii="Arial" w:eastAsia="Times New Roman" w:hAnsi="Arial" w:cs="Arial"/>
          <w:color w:val="222222"/>
          <w:kern w:val="0"/>
          <w:sz w:val="24"/>
          <w:szCs w:val="24"/>
          <w:lang w:eastAsia="it-IT"/>
          <w14:ligatures w14:val="none"/>
        </w:rPr>
        <w:t xml:space="preserve"> per cui si propone la chiamata del suddetto docente.</w:t>
      </w:r>
    </w:p>
    <w:p w14:paraId="40B0D127" w14:textId="77777777" w:rsidR="00BB0CFA" w:rsidRPr="00BB0CFA" w:rsidRDefault="00BB0CFA" w:rsidP="00BB0CFA">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645C0759" w14:textId="77777777" w:rsidR="00BB0CFA" w:rsidRPr="007A3DB3" w:rsidRDefault="00BB0CFA" w:rsidP="00BB0CFA">
      <w:pPr>
        <w:jc w:val="both"/>
        <w:rPr>
          <w:rFonts w:ascii="Arial" w:hAnsi="Arial" w:cs="Arial"/>
          <w:b/>
          <w:i/>
          <w:sz w:val="24"/>
          <w:szCs w:val="24"/>
        </w:rPr>
      </w:pPr>
      <w:r w:rsidRPr="007A3DB3">
        <w:rPr>
          <w:rFonts w:ascii="Arial" w:hAnsi="Arial" w:cs="Arial"/>
          <w:b/>
          <w:i/>
          <w:sz w:val="24"/>
          <w:szCs w:val="24"/>
        </w:rPr>
        <w:t>La Giunta approva all’unanimità.</w:t>
      </w:r>
    </w:p>
    <w:p w14:paraId="3090C9F2" w14:textId="42A6C344" w:rsidR="000C19D7" w:rsidRPr="007A3DB3" w:rsidRDefault="00BB0CFA" w:rsidP="007A3DB3">
      <w:pPr>
        <w:shd w:val="clear" w:color="auto" w:fill="FFFFFF"/>
        <w:jc w:val="both"/>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Punto 6</w:t>
      </w:r>
      <w:r w:rsidR="000C19D7" w:rsidRPr="007A3DB3">
        <w:rPr>
          <w:rFonts w:ascii="Arial" w:eastAsia="Times New Roman" w:hAnsi="Arial" w:cs="Arial"/>
          <w:b/>
          <w:bCs/>
          <w:color w:val="222222"/>
          <w:kern w:val="0"/>
          <w:sz w:val="24"/>
          <w:szCs w:val="24"/>
          <w:lang w:eastAsia="it-IT"/>
          <w14:ligatures w14:val="none"/>
        </w:rPr>
        <w:t xml:space="preserve">. Proposta Scambio contestuale ai sensi dell’art.7 della legge 30.12.2010 n. 240 </w:t>
      </w:r>
      <w:proofErr w:type="spellStart"/>
      <w:r w:rsidR="000C19D7" w:rsidRPr="007A3DB3">
        <w:rPr>
          <w:rFonts w:ascii="Arial" w:eastAsia="Times New Roman" w:hAnsi="Arial" w:cs="Arial"/>
          <w:b/>
          <w:bCs/>
          <w:color w:val="222222"/>
          <w:kern w:val="0"/>
          <w:sz w:val="24"/>
          <w:szCs w:val="24"/>
          <w:lang w:eastAsia="it-IT"/>
          <w14:ligatures w14:val="none"/>
        </w:rPr>
        <w:t>s.m.i.</w:t>
      </w:r>
      <w:proofErr w:type="spellEnd"/>
    </w:p>
    <w:p w14:paraId="1346DCC1" w14:textId="36921EF3" w:rsidR="00FD7383" w:rsidRPr="007A3DB3" w:rsidRDefault="000C19D7" w:rsidP="007A3DB3">
      <w:pPr>
        <w:shd w:val="clear" w:color="auto" w:fill="FFFFFF"/>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Il Direttore informa</w:t>
      </w:r>
      <w:r w:rsidR="00BB0CFA">
        <w:rPr>
          <w:rFonts w:ascii="Arial" w:eastAsia="Times New Roman" w:hAnsi="Arial" w:cs="Arial"/>
          <w:color w:val="222222"/>
          <w:kern w:val="0"/>
          <w:sz w:val="24"/>
          <w:szCs w:val="24"/>
          <w:lang w:eastAsia="it-IT"/>
          <w14:ligatures w14:val="none"/>
        </w:rPr>
        <w:t xml:space="preserve"> la Giunta che in data </w:t>
      </w:r>
      <w:proofErr w:type="gramStart"/>
      <w:r w:rsidR="00BB0CFA">
        <w:rPr>
          <w:rFonts w:ascii="Arial" w:eastAsia="Times New Roman" w:hAnsi="Arial" w:cs="Arial"/>
          <w:color w:val="222222"/>
          <w:kern w:val="0"/>
          <w:sz w:val="24"/>
          <w:szCs w:val="24"/>
          <w:lang w:eastAsia="it-IT"/>
          <w14:ligatures w14:val="none"/>
        </w:rPr>
        <w:t>22.5.2025,prot.412</w:t>
      </w:r>
      <w:proofErr w:type="gramEnd"/>
      <w:r w:rsidR="00BB0CFA">
        <w:rPr>
          <w:rFonts w:ascii="Arial" w:eastAsia="Times New Roman" w:hAnsi="Arial" w:cs="Arial"/>
          <w:color w:val="222222"/>
          <w:kern w:val="0"/>
          <w:sz w:val="24"/>
          <w:szCs w:val="24"/>
          <w:lang w:eastAsia="it-IT"/>
          <w14:ligatures w14:val="none"/>
        </w:rPr>
        <w:t xml:space="preserve">, </w:t>
      </w:r>
      <w:r w:rsidRPr="007A3DB3">
        <w:rPr>
          <w:rFonts w:ascii="Arial" w:eastAsia="Times New Roman" w:hAnsi="Arial" w:cs="Arial"/>
          <w:color w:val="222222"/>
          <w:kern w:val="0"/>
          <w:sz w:val="24"/>
          <w:szCs w:val="24"/>
          <w:lang w:eastAsia="it-IT"/>
          <w14:ligatures w14:val="none"/>
        </w:rPr>
        <w:t xml:space="preserve"> è pervenuta</w:t>
      </w:r>
      <w:r w:rsidR="00BB0CFA">
        <w:rPr>
          <w:rFonts w:ascii="Arial" w:eastAsia="Times New Roman" w:hAnsi="Arial" w:cs="Arial"/>
          <w:color w:val="222222"/>
          <w:kern w:val="0"/>
          <w:sz w:val="24"/>
          <w:szCs w:val="24"/>
          <w:lang w:eastAsia="it-IT"/>
          <w14:ligatures w14:val="none"/>
        </w:rPr>
        <w:t xml:space="preserve"> da parte dell’Area Risorse Umane</w:t>
      </w:r>
      <w:r w:rsidRPr="007A3DB3">
        <w:rPr>
          <w:rFonts w:ascii="Arial" w:eastAsia="Times New Roman" w:hAnsi="Arial" w:cs="Arial"/>
          <w:color w:val="222222"/>
          <w:kern w:val="0"/>
          <w:sz w:val="24"/>
          <w:szCs w:val="24"/>
          <w:lang w:eastAsia="it-IT"/>
          <w14:ligatures w14:val="none"/>
        </w:rPr>
        <w:t xml:space="preserve"> la ri</w:t>
      </w:r>
      <w:r w:rsidR="00FD7383" w:rsidRPr="007A3DB3">
        <w:rPr>
          <w:rFonts w:ascii="Arial" w:eastAsia="Times New Roman" w:hAnsi="Arial" w:cs="Arial"/>
          <w:color w:val="222222"/>
          <w:kern w:val="0"/>
          <w:sz w:val="24"/>
          <w:szCs w:val="24"/>
          <w:lang w:eastAsia="it-IT"/>
          <w14:ligatures w14:val="none"/>
        </w:rPr>
        <w:t>chiesta</w:t>
      </w:r>
      <w:r w:rsidRPr="007A3DB3">
        <w:rPr>
          <w:rFonts w:ascii="Arial" w:eastAsia="Times New Roman" w:hAnsi="Arial" w:cs="Arial"/>
          <w:color w:val="222222"/>
          <w:kern w:val="0"/>
          <w:sz w:val="24"/>
          <w:szCs w:val="24"/>
          <w:lang w:eastAsia="it-IT"/>
          <w14:ligatures w14:val="none"/>
        </w:rPr>
        <w:t xml:space="preserve"> per uno scambio contestuale ai sensi dell’art. 7, legge n. 240 del 30.12.2010</w:t>
      </w:r>
      <w:r w:rsidR="00FD7383" w:rsidRPr="007A3DB3">
        <w:rPr>
          <w:rFonts w:ascii="Arial" w:eastAsia="Times New Roman" w:hAnsi="Arial" w:cs="Arial"/>
          <w:color w:val="222222"/>
          <w:kern w:val="0"/>
          <w:sz w:val="24"/>
          <w:szCs w:val="24"/>
          <w:lang w:eastAsia="it-IT"/>
          <w14:ligatures w14:val="none"/>
        </w:rPr>
        <w:t xml:space="preserve"> ed in particolare:</w:t>
      </w:r>
    </w:p>
    <w:p w14:paraId="72FA495F" w14:textId="1819385A" w:rsidR="00FD7383" w:rsidRPr="007A3DB3" w:rsidRDefault="00FD7383" w:rsidP="007A3DB3">
      <w:pPr>
        <w:shd w:val="clear" w:color="auto" w:fill="FFFFFF"/>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 - Il prof. Fausto Cavallaro,</w:t>
      </w:r>
      <w:r w:rsidRPr="007A3DB3">
        <w:rPr>
          <w:rFonts w:ascii="Arial" w:hAnsi="Arial" w:cs="Arial"/>
          <w:sz w:val="24"/>
          <w:szCs w:val="24"/>
        </w:rPr>
        <w:t xml:space="preserve"> </w:t>
      </w:r>
      <w:r w:rsidRPr="007A3DB3">
        <w:rPr>
          <w:rFonts w:ascii="Arial" w:eastAsia="Times New Roman" w:hAnsi="Arial" w:cs="Arial"/>
          <w:color w:val="222222"/>
          <w:kern w:val="0"/>
          <w:sz w:val="24"/>
          <w:szCs w:val="24"/>
          <w:lang w:eastAsia="it-IT"/>
          <w14:ligatures w14:val="none"/>
        </w:rPr>
        <w:t xml:space="preserve">Professore di I fascia per il settore scientifico disciplinare Scienze Merceologiche ECON-10/A, settore concorsuale 13/ECON-10, in servizio presso il Dipartimento di Economia dell’Università degli Studi del Molise chiede di potersi trasferire presso il Dipartimento di Medicina Sperimentale e Clinica (DMSC) dell’Università degli Studi Magna </w:t>
      </w:r>
      <w:proofErr w:type="spellStart"/>
      <w:r w:rsidRPr="007A3DB3">
        <w:rPr>
          <w:rFonts w:ascii="Arial" w:eastAsia="Times New Roman" w:hAnsi="Arial" w:cs="Arial"/>
          <w:color w:val="222222"/>
          <w:kern w:val="0"/>
          <w:sz w:val="24"/>
          <w:szCs w:val="24"/>
          <w:lang w:eastAsia="it-IT"/>
          <w14:ligatures w14:val="none"/>
        </w:rPr>
        <w:t>Graecia</w:t>
      </w:r>
      <w:proofErr w:type="spellEnd"/>
      <w:r w:rsidRPr="007A3DB3">
        <w:rPr>
          <w:rFonts w:ascii="Arial" w:eastAsia="Times New Roman" w:hAnsi="Arial" w:cs="Arial"/>
          <w:color w:val="222222"/>
          <w:kern w:val="0"/>
          <w:sz w:val="24"/>
          <w:szCs w:val="24"/>
          <w:lang w:eastAsia="it-IT"/>
          <w14:ligatures w14:val="none"/>
        </w:rPr>
        <w:t xml:space="preserve"> di Catanzaro</w:t>
      </w:r>
    </w:p>
    <w:p w14:paraId="0240F38B" w14:textId="75D876FA" w:rsidR="00FD7383" w:rsidRPr="007A3DB3" w:rsidRDefault="00FD7383" w:rsidP="007A3DB3">
      <w:pPr>
        <w:shd w:val="clear" w:color="auto" w:fill="FFFFFF"/>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Il prof. Giuseppe Lucio Cascini,</w:t>
      </w:r>
      <w:r w:rsidRPr="007A3DB3">
        <w:rPr>
          <w:rFonts w:ascii="Arial" w:hAnsi="Arial" w:cs="Arial"/>
          <w:sz w:val="24"/>
          <w:szCs w:val="24"/>
        </w:rPr>
        <w:t xml:space="preserve"> </w:t>
      </w:r>
      <w:r w:rsidRPr="007A3DB3">
        <w:rPr>
          <w:rFonts w:ascii="Arial" w:eastAsia="Times New Roman" w:hAnsi="Arial" w:cs="Arial"/>
          <w:color w:val="222222"/>
          <w:kern w:val="0"/>
          <w:sz w:val="24"/>
          <w:szCs w:val="24"/>
          <w:lang w:eastAsia="it-IT"/>
          <w14:ligatures w14:val="none"/>
        </w:rPr>
        <w:t xml:space="preserve">Professore di I fascia per il settore scientifico disciplinare Diagnostica per Immagini e radioterapia MEDS-22/A, settore concorsuale 06/MEDS-22, in servizio presso il Dipartimento di Medicina Sperimentale e Clinica dell’Università degli Studi Magna </w:t>
      </w:r>
      <w:proofErr w:type="spellStart"/>
      <w:r w:rsidRPr="007A3DB3">
        <w:rPr>
          <w:rFonts w:ascii="Arial" w:eastAsia="Times New Roman" w:hAnsi="Arial" w:cs="Arial"/>
          <w:color w:val="222222"/>
          <w:kern w:val="0"/>
          <w:sz w:val="24"/>
          <w:szCs w:val="24"/>
          <w:lang w:eastAsia="it-IT"/>
          <w14:ligatures w14:val="none"/>
        </w:rPr>
        <w:t>Graecia</w:t>
      </w:r>
      <w:proofErr w:type="spellEnd"/>
      <w:r w:rsidRPr="007A3DB3">
        <w:rPr>
          <w:rFonts w:ascii="Arial" w:eastAsia="Times New Roman" w:hAnsi="Arial" w:cs="Arial"/>
          <w:color w:val="222222"/>
          <w:kern w:val="0"/>
          <w:sz w:val="24"/>
          <w:szCs w:val="24"/>
          <w:lang w:eastAsia="it-IT"/>
          <w14:ligatures w14:val="none"/>
        </w:rPr>
        <w:t xml:space="preserve"> di Catanzaro chiede di potersi trasferire presso il Dipartimento di Medicina e Scienze della Salute dell’Università degli Studi del Molise.</w:t>
      </w:r>
    </w:p>
    <w:p w14:paraId="56EC5DDC" w14:textId="0A9A862E" w:rsidR="00FD7383" w:rsidRPr="007A3DB3" w:rsidRDefault="00BB0CFA" w:rsidP="007A3DB3">
      <w:pPr>
        <w:shd w:val="clear" w:color="auto" w:fill="FFFFFF"/>
        <w:jc w:val="both"/>
        <w:rPr>
          <w:rFonts w:ascii="Arial" w:eastAsia="Times New Roman" w:hAnsi="Arial" w:cs="Arial"/>
          <w:color w:val="222222"/>
          <w:kern w:val="0"/>
          <w:sz w:val="24"/>
          <w:szCs w:val="24"/>
          <w:lang w:eastAsia="it-IT"/>
          <w14:ligatures w14:val="none"/>
        </w:rPr>
      </w:pPr>
      <w:r>
        <w:rPr>
          <w:rFonts w:ascii="Arial" w:eastAsia="Times New Roman" w:hAnsi="Arial" w:cs="Arial"/>
          <w:color w:val="222222"/>
          <w:kern w:val="0"/>
          <w:sz w:val="24"/>
          <w:szCs w:val="24"/>
          <w:lang w:eastAsia="it-IT"/>
          <w14:ligatures w14:val="none"/>
        </w:rPr>
        <w:lastRenderedPageBreak/>
        <w:t xml:space="preserve">L’Ufficio preposte chiede al Dipartimento </w:t>
      </w:r>
      <w:r w:rsidR="00F002AD">
        <w:rPr>
          <w:rFonts w:ascii="Arial" w:eastAsia="Times New Roman" w:hAnsi="Arial" w:cs="Arial"/>
          <w:color w:val="222222"/>
          <w:kern w:val="0"/>
          <w:sz w:val="24"/>
          <w:szCs w:val="24"/>
          <w:lang w:eastAsia="it-IT"/>
          <w14:ligatures w14:val="none"/>
        </w:rPr>
        <w:t>valutazione della predetta istanza ai sensi dell’art.3 del “Regolamento per la mobilità interuniversitaria di professori e Ricercatori di ruolo attraverso scambio consensuale –Art.</w:t>
      </w:r>
      <w:proofErr w:type="gramStart"/>
      <w:r w:rsidR="00F002AD">
        <w:rPr>
          <w:rFonts w:ascii="Arial" w:eastAsia="Times New Roman" w:hAnsi="Arial" w:cs="Arial"/>
          <w:color w:val="222222"/>
          <w:kern w:val="0"/>
          <w:sz w:val="24"/>
          <w:szCs w:val="24"/>
          <w:lang w:eastAsia="it-IT"/>
          <w14:ligatures w14:val="none"/>
        </w:rPr>
        <w:t>7,comma</w:t>
      </w:r>
      <w:proofErr w:type="gramEnd"/>
      <w:r w:rsidR="00F002AD">
        <w:rPr>
          <w:rFonts w:ascii="Arial" w:eastAsia="Times New Roman" w:hAnsi="Arial" w:cs="Arial"/>
          <w:color w:val="222222"/>
          <w:kern w:val="0"/>
          <w:sz w:val="24"/>
          <w:szCs w:val="24"/>
          <w:lang w:eastAsia="it-IT"/>
          <w14:ligatures w14:val="none"/>
        </w:rPr>
        <w:t xml:space="preserve"> 3,ultimo </w:t>
      </w:r>
      <w:proofErr w:type="spellStart"/>
      <w:r w:rsidR="00F002AD">
        <w:rPr>
          <w:rFonts w:ascii="Arial" w:eastAsia="Times New Roman" w:hAnsi="Arial" w:cs="Arial"/>
          <w:color w:val="222222"/>
          <w:kern w:val="0"/>
          <w:sz w:val="24"/>
          <w:szCs w:val="24"/>
          <w:lang w:eastAsia="it-IT"/>
          <w14:ligatures w14:val="none"/>
        </w:rPr>
        <w:t>periodo,L</w:t>
      </w:r>
      <w:proofErr w:type="spellEnd"/>
      <w:r w:rsidR="00F002AD">
        <w:rPr>
          <w:rFonts w:ascii="Arial" w:eastAsia="Times New Roman" w:hAnsi="Arial" w:cs="Arial"/>
          <w:color w:val="222222"/>
          <w:kern w:val="0"/>
          <w:sz w:val="24"/>
          <w:szCs w:val="24"/>
          <w:lang w:eastAsia="it-IT"/>
          <w14:ligatures w14:val="none"/>
        </w:rPr>
        <w:t xml:space="preserve">. n. 240/2010 e </w:t>
      </w:r>
      <w:proofErr w:type="spellStart"/>
      <w:r w:rsidR="00F002AD">
        <w:rPr>
          <w:rFonts w:ascii="Arial" w:eastAsia="Times New Roman" w:hAnsi="Arial" w:cs="Arial"/>
          <w:color w:val="222222"/>
          <w:kern w:val="0"/>
          <w:sz w:val="24"/>
          <w:szCs w:val="24"/>
          <w:lang w:eastAsia="it-IT"/>
          <w14:ligatures w14:val="none"/>
        </w:rPr>
        <w:t>ss.mm.ii.I</w:t>
      </w:r>
      <w:r w:rsidR="005F4D9A" w:rsidRPr="007A3DB3">
        <w:rPr>
          <w:rFonts w:ascii="Arial" w:eastAsia="Times New Roman" w:hAnsi="Arial" w:cs="Arial"/>
          <w:color w:val="222222"/>
          <w:kern w:val="0"/>
          <w:sz w:val="24"/>
          <w:szCs w:val="24"/>
          <w:lang w:eastAsia="it-IT"/>
          <w14:ligatures w14:val="none"/>
        </w:rPr>
        <w:t>l</w:t>
      </w:r>
      <w:proofErr w:type="spellEnd"/>
      <w:r w:rsidR="005F4D9A" w:rsidRPr="007A3DB3">
        <w:rPr>
          <w:rFonts w:ascii="Arial" w:eastAsia="Times New Roman" w:hAnsi="Arial" w:cs="Arial"/>
          <w:color w:val="222222"/>
          <w:kern w:val="0"/>
          <w:sz w:val="24"/>
          <w:szCs w:val="24"/>
          <w:lang w:eastAsia="it-IT"/>
          <w14:ligatures w14:val="none"/>
        </w:rPr>
        <w:t xml:space="preserve"> Direttore</w:t>
      </w:r>
      <w:r w:rsidR="00F002AD">
        <w:rPr>
          <w:rFonts w:ascii="Arial" w:eastAsia="Times New Roman" w:hAnsi="Arial" w:cs="Arial"/>
          <w:color w:val="222222"/>
          <w:kern w:val="0"/>
          <w:sz w:val="24"/>
          <w:szCs w:val="24"/>
          <w:lang w:eastAsia="it-IT"/>
          <w14:ligatures w14:val="none"/>
        </w:rPr>
        <w:t xml:space="preserve"> comunica di avere </w:t>
      </w:r>
      <w:r w:rsidR="00FD7383" w:rsidRPr="007A3DB3">
        <w:rPr>
          <w:rFonts w:ascii="Arial" w:eastAsia="Times New Roman" w:hAnsi="Arial" w:cs="Arial"/>
          <w:color w:val="222222"/>
          <w:kern w:val="0"/>
          <w:sz w:val="24"/>
          <w:szCs w:val="24"/>
          <w:lang w:eastAsia="it-IT"/>
          <w14:ligatures w14:val="none"/>
        </w:rPr>
        <w:t>acquisito il parere positivo del Magnifi</w:t>
      </w:r>
      <w:r w:rsidR="00842DF9">
        <w:rPr>
          <w:rFonts w:ascii="Arial" w:eastAsia="Times New Roman" w:hAnsi="Arial" w:cs="Arial"/>
          <w:color w:val="222222"/>
          <w:kern w:val="0"/>
          <w:sz w:val="24"/>
          <w:szCs w:val="24"/>
          <w:lang w:eastAsia="it-IT"/>
          <w14:ligatures w14:val="none"/>
        </w:rPr>
        <w:t xml:space="preserve">co Rettore in relazione </w:t>
      </w:r>
      <w:r w:rsidR="00FD7383" w:rsidRPr="007A3DB3">
        <w:rPr>
          <w:rFonts w:ascii="Arial" w:eastAsia="Times New Roman" w:hAnsi="Arial" w:cs="Arial"/>
          <w:color w:val="222222"/>
          <w:kern w:val="0"/>
          <w:sz w:val="24"/>
          <w:szCs w:val="24"/>
          <w:lang w:eastAsia="it-IT"/>
          <w14:ligatures w14:val="none"/>
        </w:rPr>
        <w:t>esigenze didattico scientifiche</w:t>
      </w:r>
      <w:r w:rsidR="00F002AD">
        <w:rPr>
          <w:rFonts w:ascii="Arial" w:eastAsia="Times New Roman" w:hAnsi="Arial" w:cs="Arial"/>
          <w:color w:val="222222"/>
          <w:kern w:val="0"/>
          <w:sz w:val="24"/>
          <w:szCs w:val="24"/>
          <w:lang w:eastAsia="it-IT"/>
          <w14:ligatures w14:val="none"/>
        </w:rPr>
        <w:t xml:space="preserve"> di Ateneo.</w:t>
      </w:r>
      <w:r w:rsidR="006D1541" w:rsidRPr="007A3DB3">
        <w:rPr>
          <w:rFonts w:ascii="Arial" w:eastAsia="Times New Roman" w:hAnsi="Arial" w:cs="Arial"/>
          <w:color w:val="222222"/>
          <w:kern w:val="0"/>
          <w:sz w:val="24"/>
          <w:szCs w:val="24"/>
          <w:lang w:eastAsia="it-IT"/>
          <w14:ligatures w14:val="none"/>
        </w:rPr>
        <w:t xml:space="preserve"> </w:t>
      </w:r>
      <w:r w:rsidR="00F538ED" w:rsidRPr="007A3DB3">
        <w:rPr>
          <w:rFonts w:ascii="Arial" w:eastAsia="Times New Roman" w:hAnsi="Arial" w:cs="Arial"/>
          <w:color w:val="222222"/>
          <w:kern w:val="0"/>
          <w:sz w:val="24"/>
          <w:szCs w:val="24"/>
          <w:lang w:eastAsia="it-IT"/>
          <w14:ligatures w14:val="none"/>
        </w:rPr>
        <w:t xml:space="preserve"> </w:t>
      </w:r>
      <w:r w:rsidR="005F4D9A" w:rsidRPr="007A3DB3">
        <w:rPr>
          <w:rFonts w:ascii="Arial" w:eastAsia="Times New Roman" w:hAnsi="Arial" w:cs="Arial"/>
          <w:color w:val="222222"/>
          <w:kern w:val="0"/>
          <w:sz w:val="24"/>
          <w:szCs w:val="24"/>
          <w:lang w:eastAsia="it-IT"/>
          <w14:ligatures w14:val="none"/>
        </w:rPr>
        <w:t xml:space="preserve"> </w:t>
      </w:r>
      <w:r w:rsidR="00FD7383" w:rsidRPr="007A3DB3">
        <w:rPr>
          <w:rFonts w:ascii="Arial" w:eastAsia="Times New Roman" w:hAnsi="Arial" w:cs="Arial"/>
          <w:color w:val="222222"/>
          <w:kern w:val="0"/>
          <w:sz w:val="24"/>
          <w:szCs w:val="24"/>
          <w:lang w:eastAsia="it-IT"/>
          <w14:ligatures w14:val="none"/>
        </w:rPr>
        <w:t xml:space="preserve"> </w:t>
      </w:r>
    </w:p>
    <w:p w14:paraId="70635502" w14:textId="77777777" w:rsidR="005F4D9A" w:rsidRPr="007A3DB3" w:rsidRDefault="005F4D9A" w:rsidP="007A3DB3">
      <w:pPr>
        <w:jc w:val="both"/>
        <w:rPr>
          <w:rFonts w:ascii="Arial" w:hAnsi="Arial" w:cs="Arial"/>
          <w:b/>
          <w:i/>
          <w:sz w:val="24"/>
          <w:szCs w:val="24"/>
        </w:rPr>
      </w:pPr>
      <w:bookmarkStart w:id="12" w:name="_Hlk198226058"/>
      <w:r w:rsidRPr="007A3DB3">
        <w:rPr>
          <w:rFonts w:ascii="Arial" w:hAnsi="Arial" w:cs="Arial"/>
          <w:b/>
          <w:i/>
          <w:sz w:val="24"/>
          <w:szCs w:val="24"/>
        </w:rPr>
        <w:t>La Giunta approva all’unanimità.</w:t>
      </w:r>
    </w:p>
    <w:bookmarkEnd w:id="12"/>
    <w:p w14:paraId="1C40DC74" w14:textId="1B8A70EB" w:rsidR="005F4D9A" w:rsidRPr="007A3DB3" w:rsidRDefault="00F002AD" w:rsidP="007A3DB3">
      <w:pPr>
        <w:jc w:val="both"/>
        <w:rPr>
          <w:rFonts w:ascii="Arial" w:eastAsia="Times New Roman" w:hAnsi="Arial" w:cs="Arial"/>
          <w:b/>
          <w:bCs/>
          <w:color w:val="222222"/>
          <w:kern w:val="0"/>
          <w:sz w:val="24"/>
          <w:szCs w:val="24"/>
          <w:lang w:eastAsia="it-IT"/>
          <w14:ligatures w14:val="none"/>
        </w:rPr>
      </w:pPr>
      <w:r>
        <w:rPr>
          <w:rFonts w:ascii="Arial" w:hAnsi="Arial" w:cs="Arial"/>
          <w:b/>
          <w:i/>
          <w:sz w:val="24"/>
          <w:szCs w:val="24"/>
        </w:rPr>
        <w:t>Punto 7</w:t>
      </w:r>
      <w:r w:rsidR="00B1044F" w:rsidRPr="007A3DB3">
        <w:rPr>
          <w:rFonts w:ascii="Arial" w:hAnsi="Arial" w:cs="Arial"/>
          <w:b/>
          <w:i/>
          <w:sz w:val="24"/>
          <w:szCs w:val="24"/>
        </w:rPr>
        <w:t xml:space="preserve">. </w:t>
      </w:r>
      <w:r w:rsidR="005F4D9A" w:rsidRPr="007A3DB3">
        <w:rPr>
          <w:rFonts w:ascii="Arial" w:eastAsia="Times New Roman" w:hAnsi="Arial" w:cs="Arial"/>
          <w:b/>
          <w:bCs/>
          <w:color w:val="222222"/>
          <w:kern w:val="0"/>
          <w:sz w:val="24"/>
          <w:szCs w:val="24"/>
          <w:lang w:eastAsia="it-IT"/>
          <w14:ligatures w14:val="none"/>
        </w:rPr>
        <w:t>Proposta conferimento titolo professore emerito</w:t>
      </w:r>
    </w:p>
    <w:p w14:paraId="7BA50D75" w14:textId="7AD34178" w:rsidR="00B1044F" w:rsidRPr="007A3DB3" w:rsidRDefault="00B1044F" w:rsidP="007A3DB3">
      <w:pPr>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Il Direttore informa la Giunta che è pervenuta da parte del </w:t>
      </w:r>
      <w:proofErr w:type="spellStart"/>
      <w:r w:rsidRPr="007A3DB3">
        <w:rPr>
          <w:rFonts w:ascii="Arial" w:eastAsia="Times New Roman" w:hAnsi="Arial" w:cs="Arial"/>
          <w:color w:val="222222"/>
          <w:kern w:val="0"/>
          <w:sz w:val="24"/>
          <w:szCs w:val="24"/>
          <w:lang w:eastAsia="it-IT"/>
          <w14:ligatures w14:val="none"/>
        </w:rPr>
        <w:t>prof.Giovanni</w:t>
      </w:r>
      <w:proofErr w:type="spellEnd"/>
      <w:r w:rsidRPr="007A3DB3">
        <w:rPr>
          <w:rFonts w:ascii="Arial" w:eastAsia="Times New Roman" w:hAnsi="Arial" w:cs="Arial"/>
          <w:color w:val="222222"/>
          <w:kern w:val="0"/>
          <w:sz w:val="24"/>
          <w:szCs w:val="24"/>
          <w:lang w:eastAsia="it-IT"/>
          <w14:ligatures w14:val="none"/>
        </w:rPr>
        <w:t xml:space="preserve"> </w:t>
      </w:r>
      <w:proofErr w:type="spellStart"/>
      <w:r w:rsidRPr="007A3DB3">
        <w:rPr>
          <w:rFonts w:ascii="Arial" w:eastAsia="Times New Roman" w:hAnsi="Arial" w:cs="Arial"/>
          <w:color w:val="222222"/>
          <w:kern w:val="0"/>
          <w:sz w:val="24"/>
          <w:szCs w:val="24"/>
          <w:lang w:eastAsia="it-IT"/>
          <w14:ligatures w14:val="none"/>
        </w:rPr>
        <w:t>Cuda</w:t>
      </w:r>
      <w:proofErr w:type="spellEnd"/>
      <w:r w:rsidRPr="007A3DB3">
        <w:rPr>
          <w:rFonts w:ascii="Arial" w:eastAsia="Times New Roman" w:hAnsi="Arial" w:cs="Arial"/>
          <w:color w:val="222222"/>
          <w:kern w:val="0"/>
          <w:sz w:val="24"/>
          <w:szCs w:val="24"/>
          <w:lang w:eastAsia="it-IT"/>
          <w14:ligatures w14:val="none"/>
        </w:rPr>
        <w:t xml:space="preserve"> la proposta di conferimento</w:t>
      </w:r>
      <w:r w:rsidR="002A4A17" w:rsidRPr="007A3DB3">
        <w:rPr>
          <w:rFonts w:ascii="Arial" w:eastAsia="Times New Roman" w:hAnsi="Arial" w:cs="Arial"/>
          <w:color w:val="222222"/>
          <w:kern w:val="0"/>
          <w:sz w:val="24"/>
          <w:szCs w:val="24"/>
          <w:lang w:eastAsia="it-IT"/>
          <w14:ligatures w14:val="none"/>
        </w:rPr>
        <w:t xml:space="preserve"> del titolo di professore emerito al prof. Francesco Saverio Costanzo, in quiescenza dal prossimo 1 novembre, in base agli artt. 2,3,4 del regolamento di Ateneo.</w:t>
      </w:r>
    </w:p>
    <w:p w14:paraId="51E6E8EA" w14:textId="77777777" w:rsidR="002A4A17" w:rsidRPr="007A3DB3" w:rsidRDefault="002A4A17" w:rsidP="007A3DB3">
      <w:pPr>
        <w:jc w:val="both"/>
        <w:rPr>
          <w:rFonts w:ascii="Arial" w:hAnsi="Arial" w:cs="Arial"/>
          <w:b/>
          <w:i/>
          <w:sz w:val="24"/>
          <w:szCs w:val="24"/>
        </w:rPr>
      </w:pPr>
      <w:r w:rsidRPr="007A3DB3">
        <w:rPr>
          <w:rFonts w:ascii="Arial" w:hAnsi="Arial" w:cs="Arial"/>
          <w:b/>
          <w:i/>
          <w:sz w:val="24"/>
          <w:szCs w:val="24"/>
        </w:rPr>
        <w:t>La Giunta approva all’unanimità.</w:t>
      </w:r>
    </w:p>
    <w:p w14:paraId="1C3B87B0" w14:textId="00707D71" w:rsidR="002A4A17" w:rsidRPr="007A3DB3" w:rsidRDefault="00F002AD" w:rsidP="007A3DB3">
      <w:pPr>
        <w:shd w:val="clear" w:color="auto" w:fill="FFFFFF"/>
        <w:jc w:val="both"/>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Punto 8</w:t>
      </w:r>
      <w:r w:rsidR="00AF67A2" w:rsidRPr="007A3DB3">
        <w:rPr>
          <w:rFonts w:ascii="Arial" w:eastAsia="Times New Roman" w:hAnsi="Arial" w:cs="Arial"/>
          <w:b/>
          <w:bCs/>
          <w:color w:val="222222"/>
          <w:kern w:val="0"/>
          <w:sz w:val="24"/>
          <w:szCs w:val="24"/>
          <w:lang w:eastAsia="it-IT"/>
          <w14:ligatures w14:val="none"/>
        </w:rPr>
        <w:t>.</w:t>
      </w:r>
      <w:r w:rsidR="002A4A17" w:rsidRPr="007A3DB3">
        <w:rPr>
          <w:rFonts w:ascii="Arial" w:eastAsia="Times New Roman" w:hAnsi="Arial" w:cs="Arial"/>
          <w:b/>
          <w:bCs/>
          <w:color w:val="222222"/>
          <w:kern w:val="0"/>
          <w:sz w:val="24"/>
          <w:szCs w:val="24"/>
          <w:lang w:eastAsia="it-IT"/>
          <w14:ligatures w14:val="none"/>
        </w:rPr>
        <w:t xml:space="preserve">Proposta proroga contratto </w:t>
      </w:r>
      <w:proofErr w:type="spellStart"/>
      <w:r w:rsidR="002A4A17" w:rsidRPr="007A3DB3">
        <w:rPr>
          <w:rFonts w:ascii="Arial" w:eastAsia="Times New Roman" w:hAnsi="Arial" w:cs="Arial"/>
          <w:b/>
          <w:bCs/>
          <w:color w:val="222222"/>
          <w:kern w:val="0"/>
          <w:sz w:val="24"/>
          <w:szCs w:val="24"/>
          <w:lang w:eastAsia="it-IT"/>
          <w14:ligatures w14:val="none"/>
        </w:rPr>
        <w:t>RTDa</w:t>
      </w:r>
      <w:proofErr w:type="spellEnd"/>
      <w:r w:rsidR="002A4A17" w:rsidRPr="007A3DB3">
        <w:rPr>
          <w:rFonts w:ascii="Arial" w:eastAsia="Times New Roman" w:hAnsi="Arial" w:cs="Arial"/>
          <w:b/>
          <w:bCs/>
          <w:color w:val="222222"/>
          <w:kern w:val="0"/>
          <w:sz w:val="24"/>
          <w:szCs w:val="24"/>
          <w:lang w:eastAsia="it-IT"/>
          <w14:ligatures w14:val="none"/>
        </w:rPr>
        <w:t xml:space="preserve"> dott.ssa De Angelis Maria Teresa</w:t>
      </w:r>
    </w:p>
    <w:p w14:paraId="76BEB76D" w14:textId="6C2BF2CE" w:rsidR="00AF67A2" w:rsidRPr="007A3DB3" w:rsidRDefault="00AF67A2" w:rsidP="007A3DB3">
      <w:pPr>
        <w:shd w:val="clear" w:color="auto" w:fill="FFFFFF"/>
        <w:jc w:val="both"/>
        <w:rPr>
          <w:rFonts w:ascii="Arial" w:eastAsia="Times New Roman" w:hAnsi="Arial" w:cs="Arial"/>
          <w:color w:val="222222"/>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 xml:space="preserve">Il Direttore informa la Giunta che è pervenuta da parte del </w:t>
      </w:r>
      <w:proofErr w:type="spellStart"/>
      <w:r w:rsidRPr="007A3DB3">
        <w:rPr>
          <w:rFonts w:ascii="Arial" w:eastAsia="Times New Roman" w:hAnsi="Arial" w:cs="Arial"/>
          <w:color w:val="222222"/>
          <w:kern w:val="0"/>
          <w:sz w:val="24"/>
          <w:szCs w:val="24"/>
          <w:lang w:eastAsia="it-IT"/>
          <w14:ligatures w14:val="none"/>
        </w:rPr>
        <w:t>prof.Giuseppe</w:t>
      </w:r>
      <w:proofErr w:type="spellEnd"/>
      <w:r w:rsidRPr="007A3DB3">
        <w:rPr>
          <w:rFonts w:ascii="Arial" w:eastAsia="Times New Roman" w:hAnsi="Arial" w:cs="Arial"/>
          <w:color w:val="222222"/>
          <w:kern w:val="0"/>
          <w:sz w:val="24"/>
          <w:szCs w:val="24"/>
          <w:lang w:eastAsia="it-IT"/>
          <w14:ligatures w14:val="none"/>
        </w:rPr>
        <w:t xml:space="preserve"> </w:t>
      </w:r>
      <w:proofErr w:type="spellStart"/>
      <w:r w:rsidRPr="007A3DB3">
        <w:rPr>
          <w:rFonts w:ascii="Arial" w:eastAsia="Times New Roman" w:hAnsi="Arial" w:cs="Arial"/>
          <w:color w:val="222222"/>
          <w:kern w:val="0"/>
          <w:sz w:val="24"/>
          <w:szCs w:val="24"/>
          <w:lang w:eastAsia="it-IT"/>
          <w14:ligatures w14:val="none"/>
        </w:rPr>
        <w:t>Viglietto</w:t>
      </w:r>
      <w:proofErr w:type="spellEnd"/>
      <w:r w:rsidRPr="007A3DB3">
        <w:rPr>
          <w:rFonts w:ascii="Arial" w:eastAsia="Times New Roman" w:hAnsi="Arial" w:cs="Arial"/>
          <w:color w:val="222222"/>
          <w:kern w:val="0"/>
          <w:sz w:val="24"/>
          <w:szCs w:val="24"/>
          <w:lang w:eastAsia="it-IT"/>
          <w14:ligatures w14:val="none"/>
        </w:rPr>
        <w:t xml:space="preserve"> la richiesta di proroga del contratto </w:t>
      </w:r>
      <w:proofErr w:type="spellStart"/>
      <w:r w:rsidRPr="007A3DB3">
        <w:rPr>
          <w:rFonts w:ascii="Arial" w:eastAsia="Times New Roman" w:hAnsi="Arial" w:cs="Arial"/>
          <w:color w:val="222222"/>
          <w:kern w:val="0"/>
          <w:sz w:val="24"/>
          <w:szCs w:val="24"/>
          <w:lang w:eastAsia="it-IT"/>
          <w14:ligatures w14:val="none"/>
        </w:rPr>
        <w:t>RTDa</w:t>
      </w:r>
      <w:proofErr w:type="spellEnd"/>
      <w:r w:rsidRPr="007A3DB3">
        <w:rPr>
          <w:rFonts w:ascii="Arial" w:eastAsia="Times New Roman" w:hAnsi="Arial" w:cs="Arial"/>
          <w:color w:val="222222"/>
          <w:kern w:val="0"/>
          <w:sz w:val="24"/>
          <w:szCs w:val="24"/>
          <w:lang w:eastAsia="it-IT"/>
          <w14:ligatures w14:val="none"/>
        </w:rPr>
        <w:t xml:space="preserve"> della dott.ssa </w:t>
      </w:r>
      <w:proofErr w:type="spellStart"/>
      <w:r w:rsidRPr="007A3DB3">
        <w:rPr>
          <w:rFonts w:ascii="Arial" w:eastAsia="Times New Roman" w:hAnsi="Arial" w:cs="Arial"/>
          <w:color w:val="222222"/>
          <w:kern w:val="0"/>
          <w:sz w:val="24"/>
          <w:szCs w:val="24"/>
          <w:lang w:eastAsia="it-IT"/>
          <w14:ligatures w14:val="none"/>
        </w:rPr>
        <w:t>M.Teresa</w:t>
      </w:r>
      <w:proofErr w:type="spellEnd"/>
      <w:r w:rsidRPr="007A3DB3">
        <w:rPr>
          <w:rFonts w:ascii="Arial" w:eastAsia="Times New Roman" w:hAnsi="Arial" w:cs="Arial"/>
          <w:color w:val="222222"/>
          <w:kern w:val="0"/>
          <w:sz w:val="24"/>
          <w:szCs w:val="24"/>
          <w:lang w:eastAsia="it-IT"/>
          <w14:ligatures w14:val="none"/>
        </w:rPr>
        <w:t xml:space="preserve"> De </w:t>
      </w:r>
      <w:proofErr w:type="gramStart"/>
      <w:r w:rsidRPr="007A3DB3">
        <w:rPr>
          <w:rFonts w:ascii="Arial" w:eastAsia="Times New Roman" w:hAnsi="Arial" w:cs="Arial"/>
          <w:color w:val="222222"/>
          <w:kern w:val="0"/>
          <w:sz w:val="24"/>
          <w:szCs w:val="24"/>
          <w:lang w:eastAsia="it-IT"/>
          <w14:ligatures w14:val="none"/>
        </w:rPr>
        <w:t>Angelis .</w:t>
      </w:r>
      <w:proofErr w:type="gramEnd"/>
      <w:r w:rsidRPr="007A3DB3">
        <w:rPr>
          <w:rFonts w:ascii="Arial" w:eastAsia="Times New Roman" w:hAnsi="Arial" w:cs="Arial"/>
          <w:color w:val="222222"/>
          <w:kern w:val="0"/>
          <w:sz w:val="24"/>
          <w:szCs w:val="24"/>
          <w:lang w:eastAsia="it-IT"/>
          <w14:ligatures w14:val="none"/>
        </w:rPr>
        <w:t xml:space="preserve"> Dalla valutazione del curriculum e della produzione scientifica dei primi 3 anni di contratto si propone la proroga per altri due anni.</w:t>
      </w:r>
    </w:p>
    <w:p w14:paraId="16214E7E" w14:textId="77777777" w:rsidR="00AF67A2" w:rsidRPr="007A3DB3" w:rsidRDefault="00AF67A2" w:rsidP="007A3DB3">
      <w:pPr>
        <w:jc w:val="both"/>
        <w:rPr>
          <w:rFonts w:ascii="Arial" w:hAnsi="Arial" w:cs="Arial"/>
          <w:b/>
          <w:i/>
          <w:sz w:val="24"/>
          <w:szCs w:val="24"/>
        </w:rPr>
      </w:pPr>
      <w:bookmarkStart w:id="13" w:name="_Hlk198227231"/>
      <w:r w:rsidRPr="007A3DB3">
        <w:rPr>
          <w:rFonts w:ascii="Arial" w:hAnsi="Arial" w:cs="Arial"/>
          <w:b/>
          <w:i/>
          <w:sz w:val="24"/>
          <w:szCs w:val="24"/>
        </w:rPr>
        <w:t>La Giunta approva all’unanimità.</w:t>
      </w:r>
    </w:p>
    <w:bookmarkEnd w:id="13"/>
    <w:p w14:paraId="4DDFCE21" w14:textId="03CB1D5D" w:rsidR="00AF67A2" w:rsidRPr="007A3DB3" w:rsidRDefault="00F002AD" w:rsidP="007A3DB3">
      <w:pPr>
        <w:shd w:val="clear" w:color="auto" w:fill="FFFFFF"/>
        <w:jc w:val="both"/>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Punto 9</w:t>
      </w:r>
      <w:r w:rsidR="00AF67A2" w:rsidRPr="007A3DB3">
        <w:rPr>
          <w:rFonts w:ascii="Arial" w:eastAsia="Times New Roman" w:hAnsi="Arial" w:cs="Arial"/>
          <w:b/>
          <w:bCs/>
          <w:color w:val="222222"/>
          <w:kern w:val="0"/>
          <w:sz w:val="24"/>
          <w:szCs w:val="24"/>
          <w:lang w:eastAsia="it-IT"/>
          <w14:ligatures w14:val="none"/>
        </w:rPr>
        <w:t>.Proposta commissione procedura selettiva 1 posto RTT</w:t>
      </w:r>
    </w:p>
    <w:p w14:paraId="6762A46E" w14:textId="0A584328" w:rsidR="00AF67A2" w:rsidRPr="007A3DB3" w:rsidRDefault="00AF67A2" w:rsidP="007A3DB3">
      <w:pPr>
        <w:shd w:val="clear" w:color="auto" w:fill="FFFFFF"/>
        <w:jc w:val="both"/>
        <w:rPr>
          <w:rFonts w:ascii="Arial" w:eastAsia="Times New Roman" w:hAnsi="Arial" w:cs="Arial"/>
          <w:w w:val="105"/>
          <w:kern w:val="0"/>
          <w:sz w:val="24"/>
          <w:szCs w:val="24"/>
          <w:lang w:eastAsia="it-IT"/>
          <w14:ligatures w14:val="none"/>
        </w:rPr>
      </w:pPr>
      <w:r w:rsidRPr="007A3DB3">
        <w:rPr>
          <w:rFonts w:ascii="Arial" w:eastAsia="Times New Roman" w:hAnsi="Arial" w:cs="Arial"/>
          <w:color w:val="222222"/>
          <w:kern w:val="0"/>
          <w:sz w:val="24"/>
          <w:szCs w:val="24"/>
          <w:lang w:eastAsia="it-IT"/>
          <w14:ligatures w14:val="none"/>
        </w:rPr>
        <w:t>In relazione alla proposta di selezione n. 1 posto</w:t>
      </w:r>
      <w:r w:rsidR="007A3DB3" w:rsidRPr="007A3DB3">
        <w:rPr>
          <w:rFonts w:ascii="Arial" w:eastAsia="Times New Roman" w:hAnsi="Arial" w:cs="Arial"/>
          <w:color w:val="222222"/>
          <w:kern w:val="0"/>
          <w:sz w:val="24"/>
          <w:szCs w:val="24"/>
          <w:lang w:eastAsia="it-IT"/>
          <w14:ligatures w14:val="none"/>
        </w:rPr>
        <w:t xml:space="preserve"> RTT </w:t>
      </w:r>
      <w:r w:rsidR="007A3DB3" w:rsidRPr="001E714C">
        <w:rPr>
          <w:rFonts w:ascii="Arial" w:eastAsia="Times New Roman" w:hAnsi="Arial" w:cs="Arial"/>
          <w:color w:val="00000A"/>
          <w:kern w:val="0"/>
          <w:sz w:val="24"/>
          <w:szCs w:val="24"/>
          <w:lang w:eastAsia="it-IT"/>
          <w14:ligatures w14:val="none"/>
        </w:rPr>
        <w:t xml:space="preserve">Gruppo </w:t>
      </w:r>
      <w:r w:rsidR="007A3DB3" w:rsidRPr="001E714C">
        <w:rPr>
          <w:rFonts w:ascii="Arial" w:eastAsia="Times New Roman" w:hAnsi="Arial" w:cs="Arial"/>
          <w:w w:val="105"/>
          <w:kern w:val="0"/>
          <w:sz w:val="24"/>
          <w:szCs w:val="24"/>
          <w:lang w:eastAsia="it-IT"/>
          <w14:ligatures w14:val="none"/>
        </w:rPr>
        <w:t>scientifico-disciplinare 06/MEDS-21 (Ginecologia e Ostetricia) settore scientifico-disciplinare MEDS-21/A (Ginecologia e Ostetricia)</w:t>
      </w:r>
      <w:r w:rsidR="007A3DB3" w:rsidRPr="007A3DB3">
        <w:rPr>
          <w:rFonts w:ascii="Arial" w:eastAsia="Times New Roman" w:hAnsi="Arial" w:cs="Arial"/>
          <w:w w:val="105"/>
          <w:kern w:val="0"/>
          <w:sz w:val="24"/>
          <w:szCs w:val="24"/>
          <w:lang w:eastAsia="it-IT"/>
          <w14:ligatures w14:val="none"/>
        </w:rPr>
        <w:t xml:space="preserve"> discussa al precedente punto 2 il Direttore propone la seguente commissione per il sorteggio in Consiglio:</w:t>
      </w:r>
    </w:p>
    <w:p w14:paraId="77A90C74" w14:textId="77777777" w:rsidR="007A3DB3" w:rsidRPr="007A3DB3" w:rsidRDefault="007A3DB3" w:rsidP="007A3DB3">
      <w:pPr>
        <w:jc w:val="both"/>
        <w:rPr>
          <w:rFonts w:ascii="Arial" w:hAnsi="Arial" w:cs="Arial"/>
          <w:sz w:val="24"/>
          <w:szCs w:val="24"/>
        </w:rPr>
      </w:pPr>
      <w:proofErr w:type="spellStart"/>
      <w:r w:rsidRPr="007A3DB3">
        <w:rPr>
          <w:rFonts w:ascii="Arial" w:hAnsi="Arial" w:cs="Arial"/>
          <w:sz w:val="24"/>
          <w:szCs w:val="24"/>
        </w:rPr>
        <w:t>Prof.Fulvio</w:t>
      </w:r>
      <w:proofErr w:type="spellEnd"/>
      <w:r w:rsidRPr="007A3DB3">
        <w:rPr>
          <w:rFonts w:ascii="Arial" w:hAnsi="Arial" w:cs="Arial"/>
          <w:sz w:val="24"/>
          <w:szCs w:val="24"/>
        </w:rPr>
        <w:t xml:space="preserve"> Zullo, </w:t>
      </w:r>
      <w:proofErr w:type="gramStart"/>
      <w:r w:rsidRPr="007A3DB3">
        <w:rPr>
          <w:rFonts w:ascii="Arial" w:hAnsi="Arial" w:cs="Arial"/>
          <w:sz w:val="24"/>
          <w:szCs w:val="24"/>
        </w:rPr>
        <w:t>ordinario  MEDS</w:t>
      </w:r>
      <w:proofErr w:type="gramEnd"/>
      <w:r w:rsidRPr="007A3DB3">
        <w:rPr>
          <w:rFonts w:ascii="Arial" w:hAnsi="Arial" w:cs="Arial"/>
          <w:sz w:val="24"/>
          <w:szCs w:val="24"/>
        </w:rPr>
        <w:t>-21/A UMG      membro designato</w:t>
      </w:r>
    </w:p>
    <w:p w14:paraId="29FBCDAF" w14:textId="77777777" w:rsidR="007A3DB3" w:rsidRPr="007A3DB3" w:rsidRDefault="007A3DB3" w:rsidP="007A3DB3">
      <w:pPr>
        <w:jc w:val="both"/>
        <w:rPr>
          <w:rFonts w:ascii="Arial" w:hAnsi="Arial" w:cs="Arial"/>
          <w:sz w:val="24"/>
          <w:szCs w:val="24"/>
        </w:rPr>
      </w:pPr>
      <w:r w:rsidRPr="007A3DB3">
        <w:rPr>
          <w:rFonts w:ascii="Arial" w:hAnsi="Arial" w:cs="Arial"/>
          <w:sz w:val="24"/>
          <w:szCs w:val="24"/>
        </w:rPr>
        <w:t>Prof. Maurizio Guida, ordinario MEDS-21/</w:t>
      </w:r>
      <w:proofErr w:type="gramStart"/>
      <w:r w:rsidRPr="007A3DB3">
        <w:rPr>
          <w:rFonts w:ascii="Arial" w:hAnsi="Arial" w:cs="Arial"/>
          <w:sz w:val="24"/>
          <w:szCs w:val="24"/>
        </w:rPr>
        <w:t>A  Università</w:t>
      </w:r>
      <w:proofErr w:type="gramEnd"/>
      <w:r w:rsidRPr="007A3DB3">
        <w:rPr>
          <w:rFonts w:ascii="Arial" w:hAnsi="Arial" w:cs="Arial"/>
          <w:sz w:val="24"/>
          <w:szCs w:val="24"/>
        </w:rPr>
        <w:t xml:space="preserve"> Federico II Napoli</w:t>
      </w:r>
    </w:p>
    <w:p w14:paraId="142DBBB1" w14:textId="77777777" w:rsidR="007A3DB3" w:rsidRPr="007A3DB3" w:rsidRDefault="007A3DB3" w:rsidP="007A3DB3">
      <w:pPr>
        <w:jc w:val="both"/>
        <w:rPr>
          <w:rFonts w:ascii="Arial" w:hAnsi="Arial" w:cs="Arial"/>
          <w:sz w:val="24"/>
          <w:szCs w:val="24"/>
        </w:rPr>
      </w:pPr>
      <w:r w:rsidRPr="007A3DB3">
        <w:rPr>
          <w:rFonts w:ascii="Arial" w:hAnsi="Arial" w:cs="Arial"/>
          <w:sz w:val="24"/>
          <w:szCs w:val="24"/>
        </w:rPr>
        <w:t>Prof. Saccone Gabriele, associato MEDS-21/A   Università Federico II Napoli</w:t>
      </w:r>
    </w:p>
    <w:p w14:paraId="6DFEE79F" w14:textId="77777777" w:rsidR="007A3DB3" w:rsidRPr="007A3DB3" w:rsidRDefault="007A3DB3" w:rsidP="007A3DB3">
      <w:pPr>
        <w:jc w:val="both"/>
        <w:rPr>
          <w:rFonts w:ascii="Arial" w:hAnsi="Arial" w:cs="Arial"/>
          <w:sz w:val="24"/>
          <w:szCs w:val="24"/>
        </w:rPr>
      </w:pPr>
      <w:r w:rsidRPr="007A3DB3">
        <w:rPr>
          <w:rFonts w:ascii="Arial" w:hAnsi="Arial" w:cs="Arial"/>
          <w:sz w:val="24"/>
          <w:szCs w:val="24"/>
        </w:rPr>
        <w:t xml:space="preserve">Prof. Enrico </w:t>
      </w:r>
      <w:proofErr w:type="gramStart"/>
      <w:r w:rsidRPr="007A3DB3">
        <w:rPr>
          <w:rFonts w:ascii="Arial" w:hAnsi="Arial" w:cs="Arial"/>
          <w:sz w:val="24"/>
          <w:szCs w:val="24"/>
        </w:rPr>
        <w:t>Zupi ,</w:t>
      </w:r>
      <w:proofErr w:type="gramEnd"/>
      <w:r w:rsidRPr="007A3DB3">
        <w:rPr>
          <w:rFonts w:ascii="Arial" w:hAnsi="Arial" w:cs="Arial"/>
          <w:sz w:val="24"/>
          <w:szCs w:val="24"/>
        </w:rPr>
        <w:t xml:space="preserve"> ordinario MEDS-21/A  Università di Siena</w:t>
      </w:r>
    </w:p>
    <w:p w14:paraId="5470889D" w14:textId="510C7E78" w:rsidR="007A3DB3" w:rsidRPr="007A3DB3" w:rsidRDefault="007A3DB3" w:rsidP="007A3DB3">
      <w:pPr>
        <w:jc w:val="both"/>
        <w:rPr>
          <w:rFonts w:ascii="Arial" w:hAnsi="Arial" w:cs="Arial"/>
          <w:sz w:val="24"/>
          <w:szCs w:val="24"/>
        </w:rPr>
      </w:pPr>
      <w:r w:rsidRPr="007A3DB3">
        <w:rPr>
          <w:rFonts w:ascii="Arial" w:hAnsi="Arial" w:cs="Arial"/>
          <w:sz w:val="24"/>
          <w:szCs w:val="24"/>
        </w:rPr>
        <w:t>Prof. De Franciscis Pasquale   ordinario MEDS-21/</w:t>
      </w:r>
      <w:proofErr w:type="gramStart"/>
      <w:r w:rsidRPr="007A3DB3">
        <w:rPr>
          <w:rFonts w:ascii="Arial" w:hAnsi="Arial" w:cs="Arial"/>
          <w:sz w:val="24"/>
          <w:szCs w:val="24"/>
        </w:rPr>
        <w:t>A  Università</w:t>
      </w:r>
      <w:proofErr w:type="gramEnd"/>
      <w:r w:rsidRPr="007A3DB3">
        <w:rPr>
          <w:rFonts w:ascii="Arial" w:hAnsi="Arial" w:cs="Arial"/>
          <w:sz w:val="24"/>
          <w:szCs w:val="24"/>
        </w:rPr>
        <w:t xml:space="preserve"> Campania “</w:t>
      </w:r>
      <w:proofErr w:type="spellStart"/>
      <w:r w:rsidRPr="007A3DB3">
        <w:rPr>
          <w:rFonts w:ascii="Arial" w:hAnsi="Arial" w:cs="Arial"/>
          <w:sz w:val="24"/>
          <w:szCs w:val="24"/>
        </w:rPr>
        <w:t>L.Vanvitelli</w:t>
      </w:r>
      <w:proofErr w:type="spellEnd"/>
      <w:r w:rsidRPr="007A3DB3">
        <w:rPr>
          <w:rFonts w:ascii="Arial" w:hAnsi="Arial" w:cs="Arial"/>
          <w:sz w:val="24"/>
          <w:szCs w:val="24"/>
        </w:rPr>
        <w:t>”</w:t>
      </w:r>
    </w:p>
    <w:p w14:paraId="59CE1B20" w14:textId="77777777" w:rsidR="007A3DB3" w:rsidRPr="007A3DB3" w:rsidRDefault="007A3DB3" w:rsidP="007A3DB3">
      <w:pPr>
        <w:jc w:val="both"/>
        <w:rPr>
          <w:rFonts w:ascii="Arial" w:hAnsi="Arial" w:cs="Arial"/>
          <w:b/>
          <w:i/>
          <w:sz w:val="24"/>
          <w:szCs w:val="24"/>
        </w:rPr>
      </w:pPr>
      <w:r w:rsidRPr="007A3DB3">
        <w:rPr>
          <w:rFonts w:ascii="Arial" w:hAnsi="Arial" w:cs="Arial"/>
          <w:b/>
          <w:i/>
          <w:sz w:val="24"/>
          <w:szCs w:val="24"/>
        </w:rPr>
        <w:t>La Giunta approva all’unanimità.</w:t>
      </w:r>
    </w:p>
    <w:p w14:paraId="71A07051" w14:textId="1E1158A6" w:rsidR="006A12F0" w:rsidRPr="007A3DB3" w:rsidRDefault="00A1298C" w:rsidP="007A3DB3">
      <w:pPr>
        <w:jc w:val="both"/>
        <w:rPr>
          <w:rFonts w:ascii="Arial" w:hAnsi="Arial" w:cs="Arial"/>
          <w:sz w:val="24"/>
          <w:szCs w:val="24"/>
        </w:rPr>
      </w:pPr>
      <w:r w:rsidRPr="007A3DB3">
        <w:rPr>
          <w:rFonts w:ascii="Arial" w:hAnsi="Arial" w:cs="Arial"/>
          <w:sz w:val="24"/>
          <w:szCs w:val="24"/>
        </w:rPr>
        <w:t>Non essendovi al</w:t>
      </w:r>
      <w:r w:rsidR="00CC637B">
        <w:rPr>
          <w:rFonts w:ascii="Arial" w:hAnsi="Arial" w:cs="Arial"/>
          <w:sz w:val="24"/>
          <w:szCs w:val="24"/>
        </w:rPr>
        <w:t>tri punti all’</w:t>
      </w:r>
      <w:proofErr w:type="spellStart"/>
      <w:r w:rsidR="00CC637B">
        <w:rPr>
          <w:rFonts w:ascii="Arial" w:hAnsi="Arial" w:cs="Arial"/>
          <w:sz w:val="24"/>
          <w:szCs w:val="24"/>
        </w:rPr>
        <w:t>odg</w:t>
      </w:r>
      <w:proofErr w:type="spellEnd"/>
      <w:r w:rsidR="00CC637B">
        <w:rPr>
          <w:rFonts w:ascii="Arial" w:hAnsi="Arial" w:cs="Arial"/>
          <w:sz w:val="24"/>
          <w:szCs w:val="24"/>
        </w:rPr>
        <w:t xml:space="preserve"> alle ore 12.30</w:t>
      </w:r>
      <w:r w:rsidR="00277EBF" w:rsidRPr="007A3DB3">
        <w:rPr>
          <w:rFonts w:ascii="Arial" w:hAnsi="Arial" w:cs="Arial"/>
          <w:sz w:val="24"/>
          <w:szCs w:val="24"/>
        </w:rPr>
        <w:t xml:space="preserve"> </w:t>
      </w:r>
      <w:r w:rsidR="004865C2" w:rsidRPr="007A3DB3">
        <w:rPr>
          <w:rFonts w:ascii="Arial" w:hAnsi="Arial" w:cs="Arial"/>
          <w:sz w:val="24"/>
          <w:szCs w:val="24"/>
        </w:rPr>
        <w:t xml:space="preserve"> </w:t>
      </w:r>
      <w:r w:rsidRPr="007A3DB3">
        <w:rPr>
          <w:rFonts w:ascii="Arial" w:hAnsi="Arial" w:cs="Arial"/>
          <w:sz w:val="24"/>
          <w:szCs w:val="24"/>
        </w:rPr>
        <w:t xml:space="preserve"> </w:t>
      </w:r>
      <w:r w:rsidR="00210584" w:rsidRPr="007A3DB3">
        <w:rPr>
          <w:rFonts w:ascii="Arial" w:hAnsi="Arial" w:cs="Arial"/>
          <w:sz w:val="24"/>
          <w:szCs w:val="24"/>
        </w:rPr>
        <w:t>si dichiara conclusa la riunione.</w:t>
      </w:r>
    </w:p>
    <w:p w14:paraId="2EC2F652" w14:textId="77777777" w:rsidR="006515C4" w:rsidRPr="007A3DB3" w:rsidRDefault="006515C4" w:rsidP="007A3DB3">
      <w:pPr>
        <w:jc w:val="both"/>
        <w:rPr>
          <w:rFonts w:ascii="Arial" w:hAnsi="Arial" w:cs="Arial"/>
          <w:sz w:val="24"/>
          <w:szCs w:val="24"/>
        </w:rPr>
      </w:pPr>
    </w:p>
    <w:p w14:paraId="08708228" w14:textId="77777777" w:rsidR="006515C4" w:rsidRPr="007A3DB3" w:rsidRDefault="006515C4" w:rsidP="007A3DB3">
      <w:pPr>
        <w:jc w:val="both"/>
        <w:rPr>
          <w:rFonts w:ascii="Arial" w:hAnsi="Arial" w:cs="Arial"/>
          <w:sz w:val="24"/>
          <w:szCs w:val="24"/>
        </w:rPr>
      </w:pPr>
    </w:p>
    <w:p w14:paraId="5F3DEE41" w14:textId="606EBD2A" w:rsidR="006515C4" w:rsidRPr="007A3DB3" w:rsidRDefault="006515C4" w:rsidP="00C27826">
      <w:pPr>
        <w:jc w:val="right"/>
        <w:rPr>
          <w:rFonts w:ascii="Arial" w:hAnsi="Arial" w:cs="Arial"/>
          <w:sz w:val="24"/>
          <w:szCs w:val="24"/>
        </w:rPr>
      </w:pPr>
      <w:r w:rsidRPr="007A3DB3">
        <w:rPr>
          <w:rFonts w:ascii="Arial" w:hAnsi="Arial" w:cs="Arial"/>
          <w:sz w:val="24"/>
          <w:szCs w:val="24"/>
        </w:rPr>
        <w:t>Il Direttore</w:t>
      </w:r>
    </w:p>
    <w:p w14:paraId="65EA1684" w14:textId="6763278C" w:rsidR="006515C4" w:rsidRPr="00210584" w:rsidRDefault="00FE4E7B" w:rsidP="00C27826">
      <w:pPr>
        <w:jc w:val="right"/>
        <w:rPr>
          <w:sz w:val="28"/>
          <w:szCs w:val="28"/>
        </w:rPr>
      </w:pPr>
      <w:r w:rsidRPr="007A3DB3">
        <w:rPr>
          <w:rFonts w:ascii="Arial" w:hAnsi="Arial" w:cs="Arial"/>
          <w:sz w:val="24"/>
          <w:szCs w:val="24"/>
        </w:rPr>
        <w:t xml:space="preserve">f.to </w:t>
      </w:r>
      <w:proofErr w:type="spellStart"/>
      <w:r w:rsidR="006515C4" w:rsidRPr="007A3DB3">
        <w:rPr>
          <w:rFonts w:ascii="Arial" w:hAnsi="Arial" w:cs="Arial"/>
          <w:sz w:val="24"/>
          <w:szCs w:val="24"/>
        </w:rPr>
        <w:t>Pro</w:t>
      </w:r>
      <w:r w:rsidR="006515C4">
        <w:rPr>
          <w:sz w:val="28"/>
          <w:szCs w:val="28"/>
        </w:rPr>
        <w:t>f.Pasquale</w:t>
      </w:r>
      <w:proofErr w:type="spellEnd"/>
      <w:r w:rsidR="006515C4">
        <w:rPr>
          <w:sz w:val="28"/>
          <w:szCs w:val="28"/>
        </w:rPr>
        <w:t xml:space="preserv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18C"/>
    <w:multiLevelType w:val="hybridMultilevel"/>
    <w:tmpl w:val="0F48A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0A2422"/>
    <w:multiLevelType w:val="hybridMultilevel"/>
    <w:tmpl w:val="C17A06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808" w:hanging="360"/>
      </w:pPr>
      <w:rPr>
        <w:rFonts w:ascii="Courier New" w:hAnsi="Courier New" w:hint="default"/>
      </w:rPr>
    </w:lvl>
    <w:lvl w:ilvl="2" w:tplc="04100005" w:tentative="1">
      <w:start w:val="1"/>
      <w:numFmt w:val="bullet"/>
      <w:lvlText w:val=""/>
      <w:lvlJc w:val="left"/>
      <w:pPr>
        <w:ind w:left="1528" w:hanging="360"/>
      </w:pPr>
      <w:rPr>
        <w:rFonts w:ascii="Wingdings" w:hAnsi="Wingdings" w:hint="default"/>
      </w:rPr>
    </w:lvl>
    <w:lvl w:ilvl="3" w:tplc="04100001" w:tentative="1">
      <w:start w:val="1"/>
      <w:numFmt w:val="bullet"/>
      <w:lvlText w:val=""/>
      <w:lvlJc w:val="left"/>
      <w:pPr>
        <w:ind w:left="2248" w:hanging="360"/>
      </w:pPr>
      <w:rPr>
        <w:rFonts w:ascii="Symbol" w:hAnsi="Symbol" w:hint="default"/>
      </w:rPr>
    </w:lvl>
    <w:lvl w:ilvl="4" w:tplc="04100003" w:tentative="1">
      <w:start w:val="1"/>
      <w:numFmt w:val="bullet"/>
      <w:lvlText w:val="o"/>
      <w:lvlJc w:val="left"/>
      <w:pPr>
        <w:ind w:left="2968" w:hanging="360"/>
      </w:pPr>
      <w:rPr>
        <w:rFonts w:ascii="Courier New" w:hAnsi="Courier New" w:hint="default"/>
      </w:rPr>
    </w:lvl>
    <w:lvl w:ilvl="5" w:tplc="04100005" w:tentative="1">
      <w:start w:val="1"/>
      <w:numFmt w:val="bullet"/>
      <w:lvlText w:val=""/>
      <w:lvlJc w:val="left"/>
      <w:pPr>
        <w:ind w:left="3688" w:hanging="360"/>
      </w:pPr>
      <w:rPr>
        <w:rFonts w:ascii="Wingdings" w:hAnsi="Wingdings" w:hint="default"/>
      </w:rPr>
    </w:lvl>
    <w:lvl w:ilvl="6" w:tplc="04100001" w:tentative="1">
      <w:start w:val="1"/>
      <w:numFmt w:val="bullet"/>
      <w:lvlText w:val=""/>
      <w:lvlJc w:val="left"/>
      <w:pPr>
        <w:ind w:left="4408" w:hanging="360"/>
      </w:pPr>
      <w:rPr>
        <w:rFonts w:ascii="Symbol" w:hAnsi="Symbol" w:hint="default"/>
      </w:rPr>
    </w:lvl>
    <w:lvl w:ilvl="7" w:tplc="04100003" w:tentative="1">
      <w:start w:val="1"/>
      <w:numFmt w:val="bullet"/>
      <w:lvlText w:val="o"/>
      <w:lvlJc w:val="left"/>
      <w:pPr>
        <w:ind w:left="5128" w:hanging="360"/>
      </w:pPr>
      <w:rPr>
        <w:rFonts w:ascii="Courier New" w:hAnsi="Courier New" w:hint="default"/>
      </w:rPr>
    </w:lvl>
    <w:lvl w:ilvl="8" w:tplc="04100005" w:tentative="1">
      <w:start w:val="1"/>
      <w:numFmt w:val="bullet"/>
      <w:lvlText w:val=""/>
      <w:lvlJc w:val="left"/>
      <w:pPr>
        <w:ind w:left="5848" w:hanging="360"/>
      </w:pPr>
      <w:rPr>
        <w:rFonts w:ascii="Wingdings" w:hAnsi="Wingdings" w:hint="default"/>
      </w:rPr>
    </w:lvl>
  </w:abstractNum>
  <w:abstractNum w:abstractNumId="2">
    <w:nsid w:val="0ABE5031"/>
    <w:multiLevelType w:val="hybridMultilevel"/>
    <w:tmpl w:val="C0B8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26EFC"/>
    <w:multiLevelType w:val="hybridMultilevel"/>
    <w:tmpl w:val="9C6A1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8533E2"/>
    <w:multiLevelType w:val="hybridMultilevel"/>
    <w:tmpl w:val="93C67A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D96082"/>
    <w:multiLevelType w:val="hybridMultilevel"/>
    <w:tmpl w:val="BE7AF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7F47322"/>
    <w:multiLevelType w:val="hybridMultilevel"/>
    <w:tmpl w:val="5E102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4A5482"/>
    <w:multiLevelType w:val="hybridMultilevel"/>
    <w:tmpl w:val="233E738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A87506"/>
    <w:multiLevelType w:val="hybridMultilevel"/>
    <w:tmpl w:val="44501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6E2176"/>
    <w:multiLevelType w:val="hybridMultilevel"/>
    <w:tmpl w:val="19308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073746E"/>
    <w:multiLevelType w:val="hybridMultilevel"/>
    <w:tmpl w:val="BE7AF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B073C0E"/>
    <w:multiLevelType w:val="hybridMultilevel"/>
    <w:tmpl w:val="6A2EEE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4A6712A0"/>
    <w:multiLevelType w:val="hybridMultilevel"/>
    <w:tmpl w:val="5016BA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0133D3A"/>
    <w:multiLevelType w:val="hybridMultilevel"/>
    <w:tmpl w:val="C642630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10C0195"/>
    <w:multiLevelType w:val="hybridMultilevel"/>
    <w:tmpl w:val="BE7AF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4A87CA1"/>
    <w:multiLevelType w:val="hybridMultilevel"/>
    <w:tmpl w:val="F7C03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5A27784"/>
    <w:multiLevelType w:val="hybridMultilevel"/>
    <w:tmpl w:val="D944BD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665311E"/>
    <w:multiLevelType w:val="hybridMultilevel"/>
    <w:tmpl w:val="994EB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A791BC3"/>
    <w:multiLevelType w:val="hybridMultilevel"/>
    <w:tmpl w:val="BD340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BF335D1"/>
    <w:multiLevelType w:val="hybridMultilevel"/>
    <w:tmpl w:val="C59681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E4E7506"/>
    <w:multiLevelType w:val="hybridMultilevel"/>
    <w:tmpl w:val="BA2CD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FDE67D2"/>
    <w:multiLevelType w:val="hybridMultilevel"/>
    <w:tmpl w:val="6DB8A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AF61D2"/>
    <w:multiLevelType w:val="hybridMultilevel"/>
    <w:tmpl w:val="8EF240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9DF428F"/>
    <w:multiLevelType w:val="hybridMultilevel"/>
    <w:tmpl w:val="A282004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3"/>
  </w:num>
  <w:num w:numId="3">
    <w:abstractNumId w:val="7"/>
  </w:num>
  <w:num w:numId="4">
    <w:abstractNumId w:val="17"/>
  </w:num>
  <w:num w:numId="5">
    <w:abstractNumId w:val="5"/>
  </w:num>
  <w:num w:numId="6">
    <w:abstractNumId w:val="4"/>
  </w:num>
  <w:num w:numId="7">
    <w:abstractNumId w:val="12"/>
  </w:num>
  <w:num w:numId="8">
    <w:abstractNumId w:val="26"/>
  </w:num>
  <w:num w:numId="9">
    <w:abstractNumId w:val="11"/>
  </w:num>
  <w:num w:numId="10">
    <w:abstractNumId w:val="23"/>
  </w:num>
  <w:num w:numId="11">
    <w:abstractNumId w:val="30"/>
  </w:num>
  <w:num w:numId="12">
    <w:abstractNumId w:val="15"/>
  </w:num>
  <w:num w:numId="13">
    <w:abstractNumId w:val="1"/>
  </w:num>
  <w:num w:numId="14">
    <w:abstractNumId w:val="18"/>
  </w:num>
  <w:num w:numId="15">
    <w:abstractNumId w:val="0"/>
  </w:num>
  <w:num w:numId="16">
    <w:abstractNumId w:val="25"/>
  </w:num>
  <w:num w:numId="17">
    <w:abstractNumId w:val="6"/>
  </w:num>
  <w:num w:numId="18">
    <w:abstractNumId w:val="14"/>
  </w:num>
  <w:num w:numId="19">
    <w:abstractNumId w:val="21"/>
  </w:num>
  <w:num w:numId="20">
    <w:abstractNumId w:val="16"/>
  </w:num>
  <w:num w:numId="21">
    <w:abstractNumId w:val="22"/>
  </w:num>
  <w:num w:numId="22">
    <w:abstractNumId w:val="8"/>
  </w:num>
  <w:num w:numId="23">
    <w:abstractNumId w:val="28"/>
  </w:num>
  <w:num w:numId="24">
    <w:abstractNumId w:val="2"/>
  </w:num>
  <w:num w:numId="25">
    <w:abstractNumId w:val="9"/>
  </w:num>
  <w:num w:numId="26">
    <w:abstractNumId w:val="29"/>
  </w:num>
  <w:num w:numId="27">
    <w:abstractNumId w:val="3"/>
  </w:num>
  <w:num w:numId="28">
    <w:abstractNumId w:val="24"/>
  </w:num>
  <w:num w:numId="29">
    <w:abstractNumId w:val="32"/>
  </w:num>
  <w:num w:numId="30">
    <w:abstractNumId w:val="19"/>
  </w:num>
  <w:num w:numId="31">
    <w:abstractNumId w:val="10"/>
  </w:num>
  <w:num w:numId="32">
    <w:abstractNumId w:val="3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76588"/>
    <w:rsid w:val="000A5254"/>
    <w:rsid w:val="000B31AA"/>
    <w:rsid w:val="000B4A77"/>
    <w:rsid w:val="000C19D7"/>
    <w:rsid w:val="000E1D9E"/>
    <w:rsid w:val="000F02E5"/>
    <w:rsid w:val="00111BCF"/>
    <w:rsid w:val="00155483"/>
    <w:rsid w:val="001873B8"/>
    <w:rsid w:val="00194ED7"/>
    <w:rsid w:val="00195702"/>
    <w:rsid w:val="00197CBB"/>
    <w:rsid w:val="001A3592"/>
    <w:rsid w:val="001E714C"/>
    <w:rsid w:val="00205A12"/>
    <w:rsid w:val="00206A0E"/>
    <w:rsid w:val="00210584"/>
    <w:rsid w:val="00250F82"/>
    <w:rsid w:val="00277EBF"/>
    <w:rsid w:val="002925A4"/>
    <w:rsid w:val="002943EA"/>
    <w:rsid w:val="002A4793"/>
    <w:rsid w:val="002A4A17"/>
    <w:rsid w:val="002B7EC9"/>
    <w:rsid w:val="002C24F9"/>
    <w:rsid w:val="002C69A3"/>
    <w:rsid w:val="002E7489"/>
    <w:rsid w:val="00303FB6"/>
    <w:rsid w:val="00304A0A"/>
    <w:rsid w:val="00381A2B"/>
    <w:rsid w:val="00396E98"/>
    <w:rsid w:val="003B4FBC"/>
    <w:rsid w:val="003B78E8"/>
    <w:rsid w:val="003C6573"/>
    <w:rsid w:val="003E2808"/>
    <w:rsid w:val="003F2AE9"/>
    <w:rsid w:val="00420E56"/>
    <w:rsid w:val="004349E9"/>
    <w:rsid w:val="00484E2F"/>
    <w:rsid w:val="004865C2"/>
    <w:rsid w:val="004A2B25"/>
    <w:rsid w:val="004B0A6F"/>
    <w:rsid w:val="004C096E"/>
    <w:rsid w:val="004D2835"/>
    <w:rsid w:val="005230DA"/>
    <w:rsid w:val="005762C9"/>
    <w:rsid w:val="005A5E68"/>
    <w:rsid w:val="005D7184"/>
    <w:rsid w:val="005F14D7"/>
    <w:rsid w:val="005F4D9A"/>
    <w:rsid w:val="006046D6"/>
    <w:rsid w:val="0060597A"/>
    <w:rsid w:val="006224CE"/>
    <w:rsid w:val="006515C4"/>
    <w:rsid w:val="006829C5"/>
    <w:rsid w:val="00696E3C"/>
    <w:rsid w:val="006A12F0"/>
    <w:rsid w:val="006B73CA"/>
    <w:rsid w:val="006D1541"/>
    <w:rsid w:val="006F07A6"/>
    <w:rsid w:val="007003C3"/>
    <w:rsid w:val="00702C43"/>
    <w:rsid w:val="00755969"/>
    <w:rsid w:val="00767C37"/>
    <w:rsid w:val="007771D5"/>
    <w:rsid w:val="007A3DB3"/>
    <w:rsid w:val="007E3AC3"/>
    <w:rsid w:val="008002C6"/>
    <w:rsid w:val="00806AD0"/>
    <w:rsid w:val="00807BDA"/>
    <w:rsid w:val="00842DF9"/>
    <w:rsid w:val="008560E3"/>
    <w:rsid w:val="00861FE7"/>
    <w:rsid w:val="00896FC0"/>
    <w:rsid w:val="008A05A7"/>
    <w:rsid w:val="008B47E3"/>
    <w:rsid w:val="008E4220"/>
    <w:rsid w:val="008F5432"/>
    <w:rsid w:val="008F6922"/>
    <w:rsid w:val="0090483F"/>
    <w:rsid w:val="0090515D"/>
    <w:rsid w:val="00911012"/>
    <w:rsid w:val="00912DA3"/>
    <w:rsid w:val="00917A81"/>
    <w:rsid w:val="009475FC"/>
    <w:rsid w:val="00960476"/>
    <w:rsid w:val="009626F2"/>
    <w:rsid w:val="00982B2A"/>
    <w:rsid w:val="00993FAB"/>
    <w:rsid w:val="009B2B24"/>
    <w:rsid w:val="009B524E"/>
    <w:rsid w:val="009F06E6"/>
    <w:rsid w:val="00A070BB"/>
    <w:rsid w:val="00A1298C"/>
    <w:rsid w:val="00A32A6F"/>
    <w:rsid w:val="00A60E0F"/>
    <w:rsid w:val="00A80390"/>
    <w:rsid w:val="00A92538"/>
    <w:rsid w:val="00AA2673"/>
    <w:rsid w:val="00AA2853"/>
    <w:rsid w:val="00AB3433"/>
    <w:rsid w:val="00AD788D"/>
    <w:rsid w:val="00AE4EAC"/>
    <w:rsid w:val="00AF1A4E"/>
    <w:rsid w:val="00AF67A2"/>
    <w:rsid w:val="00B1044F"/>
    <w:rsid w:val="00B11E76"/>
    <w:rsid w:val="00B45A4C"/>
    <w:rsid w:val="00B51073"/>
    <w:rsid w:val="00B74BDE"/>
    <w:rsid w:val="00B85B71"/>
    <w:rsid w:val="00B873B6"/>
    <w:rsid w:val="00B9101B"/>
    <w:rsid w:val="00BB0CFA"/>
    <w:rsid w:val="00C27826"/>
    <w:rsid w:val="00C334CB"/>
    <w:rsid w:val="00C53359"/>
    <w:rsid w:val="00C53C1C"/>
    <w:rsid w:val="00CA7EE6"/>
    <w:rsid w:val="00CB7237"/>
    <w:rsid w:val="00CC3905"/>
    <w:rsid w:val="00CC4A8D"/>
    <w:rsid w:val="00CC637B"/>
    <w:rsid w:val="00CD4C0D"/>
    <w:rsid w:val="00CE7B14"/>
    <w:rsid w:val="00D405E8"/>
    <w:rsid w:val="00D40DD1"/>
    <w:rsid w:val="00D7347B"/>
    <w:rsid w:val="00D93464"/>
    <w:rsid w:val="00DE538F"/>
    <w:rsid w:val="00E70B81"/>
    <w:rsid w:val="00E71665"/>
    <w:rsid w:val="00E832E2"/>
    <w:rsid w:val="00EC01D4"/>
    <w:rsid w:val="00F002AD"/>
    <w:rsid w:val="00F10B43"/>
    <w:rsid w:val="00F177BE"/>
    <w:rsid w:val="00F47CFC"/>
    <w:rsid w:val="00F538ED"/>
    <w:rsid w:val="00F9492C"/>
    <w:rsid w:val="00FC5055"/>
    <w:rsid w:val="00FC7114"/>
    <w:rsid w:val="00FD7383"/>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10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 w:type="paragraph" w:customStyle="1" w:styleId="Default">
    <w:name w:val="Default"/>
    <w:qFormat/>
    <w:rsid w:val="00842DF9"/>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42">
      <w:bodyDiv w:val="1"/>
      <w:marLeft w:val="0"/>
      <w:marRight w:val="0"/>
      <w:marTop w:val="0"/>
      <w:marBottom w:val="0"/>
      <w:divBdr>
        <w:top w:val="none" w:sz="0" w:space="0" w:color="auto"/>
        <w:left w:val="none" w:sz="0" w:space="0" w:color="auto"/>
        <w:bottom w:val="none" w:sz="0" w:space="0" w:color="auto"/>
        <w:right w:val="none" w:sz="0" w:space="0" w:color="auto"/>
      </w:divBdr>
      <w:divsChild>
        <w:div w:id="1878934687">
          <w:marLeft w:val="0"/>
          <w:marRight w:val="0"/>
          <w:marTop w:val="0"/>
          <w:marBottom w:val="0"/>
          <w:divBdr>
            <w:top w:val="none" w:sz="0" w:space="0" w:color="auto"/>
            <w:left w:val="none" w:sz="0" w:space="0" w:color="auto"/>
            <w:bottom w:val="none" w:sz="0" w:space="0" w:color="auto"/>
            <w:right w:val="none" w:sz="0" w:space="0" w:color="auto"/>
          </w:divBdr>
        </w:div>
        <w:div w:id="416295871">
          <w:marLeft w:val="0"/>
          <w:marRight w:val="0"/>
          <w:marTop w:val="0"/>
          <w:marBottom w:val="0"/>
          <w:divBdr>
            <w:top w:val="none" w:sz="0" w:space="0" w:color="auto"/>
            <w:left w:val="none" w:sz="0" w:space="0" w:color="auto"/>
            <w:bottom w:val="none" w:sz="0" w:space="0" w:color="auto"/>
            <w:right w:val="none" w:sz="0" w:space="0" w:color="auto"/>
          </w:divBdr>
        </w:div>
        <w:div w:id="1584333949">
          <w:marLeft w:val="0"/>
          <w:marRight w:val="0"/>
          <w:marTop w:val="0"/>
          <w:marBottom w:val="0"/>
          <w:divBdr>
            <w:top w:val="none" w:sz="0" w:space="0" w:color="auto"/>
            <w:left w:val="none" w:sz="0" w:space="0" w:color="auto"/>
            <w:bottom w:val="none" w:sz="0" w:space="0" w:color="auto"/>
            <w:right w:val="none" w:sz="0" w:space="0" w:color="auto"/>
          </w:divBdr>
        </w:div>
        <w:div w:id="814878271">
          <w:marLeft w:val="0"/>
          <w:marRight w:val="0"/>
          <w:marTop w:val="0"/>
          <w:marBottom w:val="0"/>
          <w:divBdr>
            <w:top w:val="none" w:sz="0" w:space="0" w:color="auto"/>
            <w:left w:val="none" w:sz="0" w:space="0" w:color="auto"/>
            <w:bottom w:val="none" w:sz="0" w:space="0" w:color="auto"/>
            <w:right w:val="none" w:sz="0" w:space="0" w:color="auto"/>
          </w:divBdr>
        </w:div>
        <w:div w:id="230312062">
          <w:marLeft w:val="0"/>
          <w:marRight w:val="0"/>
          <w:marTop w:val="0"/>
          <w:marBottom w:val="0"/>
          <w:divBdr>
            <w:top w:val="none" w:sz="0" w:space="0" w:color="auto"/>
            <w:left w:val="none" w:sz="0" w:space="0" w:color="auto"/>
            <w:bottom w:val="none" w:sz="0" w:space="0" w:color="auto"/>
            <w:right w:val="none" w:sz="0" w:space="0" w:color="auto"/>
          </w:divBdr>
        </w:div>
        <w:div w:id="761685926">
          <w:marLeft w:val="0"/>
          <w:marRight w:val="0"/>
          <w:marTop w:val="0"/>
          <w:marBottom w:val="0"/>
          <w:divBdr>
            <w:top w:val="none" w:sz="0" w:space="0" w:color="auto"/>
            <w:left w:val="none" w:sz="0" w:space="0" w:color="auto"/>
            <w:bottom w:val="none" w:sz="0" w:space="0" w:color="auto"/>
            <w:right w:val="none" w:sz="0" w:space="0" w:color="auto"/>
          </w:divBdr>
        </w:div>
        <w:div w:id="1806698334">
          <w:marLeft w:val="0"/>
          <w:marRight w:val="0"/>
          <w:marTop w:val="0"/>
          <w:marBottom w:val="0"/>
          <w:divBdr>
            <w:top w:val="none" w:sz="0" w:space="0" w:color="auto"/>
            <w:left w:val="none" w:sz="0" w:space="0" w:color="auto"/>
            <w:bottom w:val="none" w:sz="0" w:space="0" w:color="auto"/>
            <w:right w:val="none" w:sz="0" w:space="0" w:color="auto"/>
          </w:divBdr>
        </w:div>
        <w:div w:id="583690785">
          <w:marLeft w:val="0"/>
          <w:marRight w:val="0"/>
          <w:marTop w:val="0"/>
          <w:marBottom w:val="0"/>
          <w:divBdr>
            <w:top w:val="none" w:sz="0" w:space="0" w:color="auto"/>
            <w:left w:val="none" w:sz="0" w:space="0" w:color="auto"/>
            <w:bottom w:val="none" w:sz="0" w:space="0" w:color="auto"/>
            <w:right w:val="none" w:sz="0" w:space="0" w:color="auto"/>
          </w:divBdr>
        </w:div>
        <w:div w:id="616907348">
          <w:marLeft w:val="0"/>
          <w:marRight w:val="0"/>
          <w:marTop w:val="0"/>
          <w:marBottom w:val="0"/>
          <w:divBdr>
            <w:top w:val="none" w:sz="0" w:space="0" w:color="auto"/>
            <w:left w:val="none" w:sz="0" w:space="0" w:color="auto"/>
            <w:bottom w:val="none" w:sz="0" w:space="0" w:color="auto"/>
            <w:right w:val="none" w:sz="0" w:space="0" w:color="auto"/>
          </w:divBdr>
        </w:div>
        <w:div w:id="431054482">
          <w:marLeft w:val="0"/>
          <w:marRight w:val="0"/>
          <w:marTop w:val="0"/>
          <w:marBottom w:val="0"/>
          <w:divBdr>
            <w:top w:val="none" w:sz="0" w:space="0" w:color="auto"/>
            <w:left w:val="none" w:sz="0" w:space="0" w:color="auto"/>
            <w:bottom w:val="none" w:sz="0" w:space="0" w:color="auto"/>
            <w:right w:val="none" w:sz="0" w:space="0" w:color="auto"/>
          </w:divBdr>
        </w:div>
        <w:div w:id="544871711">
          <w:marLeft w:val="0"/>
          <w:marRight w:val="0"/>
          <w:marTop w:val="0"/>
          <w:marBottom w:val="0"/>
          <w:divBdr>
            <w:top w:val="none" w:sz="0" w:space="0" w:color="auto"/>
            <w:left w:val="none" w:sz="0" w:space="0" w:color="auto"/>
            <w:bottom w:val="none" w:sz="0" w:space="0" w:color="auto"/>
            <w:right w:val="none" w:sz="0" w:space="0" w:color="auto"/>
          </w:divBdr>
        </w:div>
        <w:div w:id="1246723570">
          <w:marLeft w:val="0"/>
          <w:marRight w:val="0"/>
          <w:marTop w:val="0"/>
          <w:marBottom w:val="0"/>
          <w:divBdr>
            <w:top w:val="none" w:sz="0" w:space="0" w:color="auto"/>
            <w:left w:val="none" w:sz="0" w:space="0" w:color="auto"/>
            <w:bottom w:val="none" w:sz="0" w:space="0" w:color="auto"/>
            <w:right w:val="none" w:sz="0" w:space="0" w:color="auto"/>
          </w:divBdr>
        </w:div>
        <w:div w:id="1593975886">
          <w:marLeft w:val="0"/>
          <w:marRight w:val="0"/>
          <w:marTop w:val="0"/>
          <w:marBottom w:val="0"/>
          <w:divBdr>
            <w:top w:val="none" w:sz="0" w:space="0" w:color="auto"/>
            <w:left w:val="none" w:sz="0" w:space="0" w:color="auto"/>
            <w:bottom w:val="none" w:sz="0" w:space="0" w:color="auto"/>
            <w:right w:val="none" w:sz="0" w:space="0" w:color="auto"/>
          </w:divBdr>
        </w:div>
        <w:div w:id="1361278852">
          <w:marLeft w:val="0"/>
          <w:marRight w:val="0"/>
          <w:marTop w:val="0"/>
          <w:marBottom w:val="0"/>
          <w:divBdr>
            <w:top w:val="none" w:sz="0" w:space="0" w:color="auto"/>
            <w:left w:val="none" w:sz="0" w:space="0" w:color="auto"/>
            <w:bottom w:val="none" w:sz="0" w:space="0" w:color="auto"/>
            <w:right w:val="none" w:sz="0" w:space="0" w:color="auto"/>
          </w:divBdr>
        </w:div>
        <w:div w:id="648510287">
          <w:marLeft w:val="0"/>
          <w:marRight w:val="0"/>
          <w:marTop w:val="0"/>
          <w:marBottom w:val="0"/>
          <w:divBdr>
            <w:top w:val="none" w:sz="0" w:space="0" w:color="auto"/>
            <w:left w:val="none" w:sz="0" w:space="0" w:color="auto"/>
            <w:bottom w:val="none" w:sz="0" w:space="0" w:color="auto"/>
            <w:right w:val="none" w:sz="0" w:space="0" w:color="auto"/>
          </w:divBdr>
        </w:div>
        <w:div w:id="1105002583">
          <w:marLeft w:val="0"/>
          <w:marRight w:val="0"/>
          <w:marTop w:val="0"/>
          <w:marBottom w:val="0"/>
          <w:divBdr>
            <w:top w:val="none" w:sz="0" w:space="0" w:color="auto"/>
            <w:left w:val="none" w:sz="0" w:space="0" w:color="auto"/>
            <w:bottom w:val="none" w:sz="0" w:space="0" w:color="auto"/>
            <w:right w:val="none" w:sz="0" w:space="0" w:color="auto"/>
          </w:divBdr>
        </w:div>
      </w:divsChild>
    </w:div>
    <w:div w:id="477262586">
      <w:bodyDiv w:val="1"/>
      <w:marLeft w:val="0"/>
      <w:marRight w:val="0"/>
      <w:marTop w:val="0"/>
      <w:marBottom w:val="0"/>
      <w:divBdr>
        <w:top w:val="none" w:sz="0" w:space="0" w:color="auto"/>
        <w:left w:val="none" w:sz="0" w:space="0" w:color="auto"/>
        <w:bottom w:val="none" w:sz="0" w:space="0" w:color="auto"/>
        <w:right w:val="none" w:sz="0" w:space="0" w:color="auto"/>
      </w:divBdr>
    </w:div>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6325</Words>
  <Characters>36058</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14</cp:revision>
  <dcterms:created xsi:type="dcterms:W3CDTF">2025-04-15T10:23:00Z</dcterms:created>
  <dcterms:modified xsi:type="dcterms:W3CDTF">2025-05-29T10:47:00Z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